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B19A" w14:textId="1971A4D0" w:rsidR="007A2396" w:rsidRPr="00AA5746" w:rsidRDefault="007A2396" w:rsidP="00AA5746">
      <w:pPr>
        <w:spacing w:before="60" w:after="6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0D52A3" w:rsidRPr="00AA5746">
        <w:rPr>
          <w:rFonts w:asciiTheme="minorHAnsi" w:hAnsiTheme="minorHAnsi" w:cstheme="minorHAnsi"/>
          <w:b/>
          <w:sz w:val="22"/>
          <w:szCs w:val="22"/>
        </w:rPr>
        <w:t xml:space="preserve">o współpracy </w:t>
      </w:r>
      <w:r w:rsidRPr="00AA5746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AE00DF" w:rsidRPr="00AA5746">
        <w:rPr>
          <w:rFonts w:asciiTheme="minorHAnsi" w:hAnsiTheme="minorHAnsi" w:cstheme="minorHAnsi"/>
          <w:b/>
          <w:sz w:val="22"/>
          <w:szCs w:val="22"/>
        </w:rPr>
        <w:t>PAŻP</w:t>
      </w:r>
      <w:r w:rsidR="00905F31" w:rsidRPr="00AA5746">
        <w:rPr>
          <w:rFonts w:asciiTheme="minorHAnsi" w:hAnsiTheme="minorHAnsi" w:cstheme="minorHAnsi"/>
          <w:b/>
          <w:sz w:val="22"/>
          <w:szCs w:val="22"/>
        </w:rPr>
        <w:t>/</w:t>
      </w:r>
      <w:r w:rsidR="0019252E" w:rsidRPr="00AA5746">
        <w:rPr>
          <w:rFonts w:asciiTheme="minorHAnsi" w:hAnsiTheme="minorHAnsi" w:cstheme="minorHAnsi"/>
          <w:b/>
          <w:sz w:val="22"/>
          <w:szCs w:val="22"/>
        </w:rPr>
        <w:t>2</w:t>
      </w:r>
      <w:r w:rsidR="00B445AB" w:rsidRPr="00AA5746">
        <w:rPr>
          <w:rFonts w:asciiTheme="minorHAnsi" w:hAnsiTheme="minorHAnsi" w:cstheme="minorHAnsi"/>
          <w:b/>
          <w:sz w:val="22"/>
          <w:szCs w:val="22"/>
        </w:rPr>
        <w:t>1</w:t>
      </w:r>
      <w:r w:rsidR="0019252E" w:rsidRPr="00AA5746">
        <w:rPr>
          <w:rFonts w:asciiTheme="minorHAnsi" w:hAnsiTheme="minorHAnsi" w:cstheme="minorHAnsi"/>
          <w:sz w:val="22"/>
          <w:szCs w:val="22"/>
        </w:rPr>
        <w:t>-____/</w:t>
      </w:r>
      <w:r w:rsidR="000D52A3" w:rsidRPr="00AA5746">
        <w:rPr>
          <w:rFonts w:asciiTheme="minorHAnsi" w:hAnsiTheme="minorHAnsi" w:cstheme="minorHAnsi"/>
          <w:sz w:val="22"/>
          <w:szCs w:val="22"/>
        </w:rPr>
        <w:t>_____</w:t>
      </w:r>
    </w:p>
    <w:p w14:paraId="2310B7E0" w14:textId="12B8A73A" w:rsidR="007223F8" w:rsidRPr="00AA5746" w:rsidRDefault="007A2396" w:rsidP="00AA5746">
      <w:pPr>
        <w:spacing w:before="60" w:after="60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5746">
        <w:rPr>
          <w:rFonts w:asciiTheme="minorHAnsi" w:hAnsiTheme="minorHAnsi" w:cstheme="minorHAnsi"/>
          <w:b/>
          <w:sz w:val="22"/>
          <w:szCs w:val="22"/>
        </w:rPr>
        <w:t>(„Umowa”)</w:t>
      </w:r>
    </w:p>
    <w:p w14:paraId="74FD59D2" w14:textId="77777777" w:rsidR="002534A5" w:rsidRPr="00AA5746" w:rsidRDefault="002534A5" w:rsidP="00AA5746">
      <w:pPr>
        <w:spacing w:before="60" w:after="60"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66BCF24" w14:textId="37CC7BA8" w:rsidR="007A2396" w:rsidRPr="00AA5746" w:rsidRDefault="006E7821" w:rsidP="00AA5746">
      <w:pPr>
        <w:spacing w:before="60" w:after="60" w:line="288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AA5746">
        <w:rPr>
          <w:rFonts w:asciiTheme="minorHAnsi" w:eastAsia="Batang" w:hAnsiTheme="minorHAnsi" w:cstheme="minorHAnsi"/>
          <w:sz w:val="22"/>
          <w:szCs w:val="22"/>
        </w:rPr>
        <w:t>z</w:t>
      </w:r>
      <w:r w:rsidR="007A2396" w:rsidRPr="00AA5746">
        <w:rPr>
          <w:rFonts w:asciiTheme="minorHAnsi" w:eastAsia="Batang" w:hAnsiTheme="minorHAnsi" w:cstheme="minorHAnsi"/>
          <w:sz w:val="22"/>
          <w:szCs w:val="22"/>
        </w:rPr>
        <w:t xml:space="preserve">awarta w dniu </w:t>
      </w:r>
      <w:r w:rsidR="00315BBC" w:rsidRPr="00AA5746">
        <w:rPr>
          <w:rFonts w:asciiTheme="minorHAnsi" w:eastAsia="Batang" w:hAnsiTheme="minorHAnsi" w:cstheme="minorHAnsi"/>
          <w:sz w:val="22"/>
          <w:szCs w:val="22"/>
        </w:rPr>
        <w:t xml:space="preserve">_______ </w:t>
      </w:r>
      <w:r w:rsidR="006A379C" w:rsidRPr="00AA5746">
        <w:rPr>
          <w:rFonts w:asciiTheme="minorHAnsi" w:eastAsia="Batang" w:hAnsiTheme="minorHAnsi" w:cstheme="minorHAnsi"/>
          <w:sz w:val="22"/>
          <w:szCs w:val="22"/>
        </w:rPr>
        <w:t>20</w:t>
      </w:r>
      <w:r w:rsidR="0010042C" w:rsidRPr="00AA5746">
        <w:rPr>
          <w:rFonts w:asciiTheme="minorHAnsi" w:eastAsia="Batang" w:hAnsiTheme="minorHAnsi" w:cstheme="minorHAnsi"/>
          <w:sz w:val="22"/>
          <w:szCs w:val="22"/>
        </w:rPr>
        <w:t>2</w:t>
      </w:r>
      <w:r w:rsidR="00520F18" w:rsidRPr="00AA5746">
        <w:rPr>
          <w:rFonts w:asciiTheme="minorHAnsi" w:eastAsia="Batang" w:hAnsiTheme="minorHAnsi" w:cstheme="minorHAnsi"/>
          <w:sz w:val="22"/>
          <w:szCs w:val="22"/>
        </w:rPr>
        <w:t>1</w:t>
      </w:r>
      <w:r w:rsidR="007A2396" w:rsidRPr="00AA5746">
        <w:rPr>
          <w:rFonts w:asciiTheme="minorHAnsi" w:eastAsia="Batang" w:hAnsiTheme="minorHAnsi" w:cstheme="minorHAnsi"/>
          <w:sz w:val="22"/>
          <w:szCs w:val="22"/>
        </w:rPr>
        <w:t xml:space="preserve"> r. w Warszawie pomiędzy:</w:t>
      </w:r>
    </w:p>
    <w:p w14:paraId="60F669AC" w14:textId="77777777" w:rsidR="007A2396" w:rsidRPr="00AA5746" w:rsidRDefault="007A2396" w:rsidP="00AA5746">
      <w:pPr>
        <w:spacing w:before="60" w:after="6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F46B0C" w14:textId="5C58923E" w:rsidR="001F0EAC" w:rsidRPr="00AA5746" w:rsidRDefault="00616B84" w:rsidP="00AA5746">
      <w:pPr>
        <w:spacing w:before="60" w:after="60" w:line="288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A57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Polską Agencją Żeglugi Powietrznej, </w:t>
      </w:r>
      <w:r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będącą państwową osobą prawną utworzoną na mocy ustawy z dnia 08.12.2006 o Polskiej Agencji Żeglugi Powietrznej (Dz.U. </w:t>
      </w:r>
      <w:r w:rsidR="00826FE6"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</w:t>
      </w:r>
      <w:r w:rsidR="00A70D40"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>2021</w:t>
      </w:r>
      <w:r w:rsidR="00826FE6"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>r., poz.</w:t>
      </w:r>
      <w:r w:rsidR="00A70D40"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>260</w:t>
      </w:r>
      <w:r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>) z siedzibą w Warszawie (</w:t>
      </w:r>
      <w:r w:rsidR="0010042C"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ul. Wieżowa 8, </w:t>
      </w:r>
      <w:r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>02-147</w:t>
      </w:r>
      <w:r w:rsidR="0010042C"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Warszawa</w:t>
      </w:r>
      <w:r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>), NIP: 5222838321, REGON: 140886771, Pierwszy Mazowiecki Urząd Skarbowy,</w:t>
      </w:r>
      <w:r w:rsidR="0010042C"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>reprezentowaną przez:</w:t>
      </w:r>
    </w:p>
    <w:p w14:paraId="7CF14008" w14:textId="7211BDA0" w:rsidR="0010042C" w:rsidRPr="00AA5746" w:rsidRDefault="00ED290C" w:rsidP="00AA5746">
      <w:pPr>
        <w:spacing w:before="60" w:after="60"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A57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_______________________</w:t>
      </w:r>
      <w:r w:rsidR="00E57244" w:rsidRPr="00AA57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_________________</w:t>
      </w:r>
      <w:r w:rsidR="00E57244" w:rsidRPr="00AA5746">
        <w:rPr>
          <w:rFonts w:asciiTheme="minorHAnsi" w:hAnsiTheme="minorHAnsi" w:cstheme="minorHAnsi"/>
          <w:color w:val="000000"/>
          <w:sz w:val="22"/>
          <w:szCs w:val="22"/>
        </w:rPr>
        <w:t xml:space="preserve">, na podstawie ________ z dnia ____, stanowiącego </w:t>
      </w:r>
      <w:r w:rsidR="00E57244" w:rsidRPr="00AA57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Załącznik nr 1 </w:t>
      </w:r>
      <w:r w:rsidR="00E57244" w:rsidRPr="00AA5746">
        <w:rPr>
          <w:rFonts w:asciiTheme="minorHAnsi" w:hAnsiTheme="minorHAnsi" w:cstheme="minorHAnsi"/>
          <w:color w:val="000000"/>
          <w:sz w:val="22"/>
          <w:szCs w:val="22"/>
        </w:rPr>
        <w:t>do Umowy;</w:t>
      </w:r>
    </w:p>
    <w:p w14:paraId="2DA49983" w14:textId="77777777" w:rsidR="00E57244" w:rsidRPr="00AA5746" w:rsidRDefault="00E57244" w:rsidP="00AA5746">
      <w:pPr>
        <w:spacing w:before="60" w:after="60" w:line="288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039011E" w14:textId="3A901A6B" w:rsidR="0010042C" w:rsidRPr="00AA5746" w:rsidRDefault="0010042C" w:rsidP="00AA5746">
      <w:pPr>
        <w:spacing w:before="60" w:after="60" w:line="288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zwaną dalej </w:t>
      </w:r>
      <w:r w:rsidR="000C51E4"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>„</w:t>
      </w:r>
      <w:r w:rsidR="000C51E4" w:rsidRPr="00AA57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PAŻP</w:t>
      </w:r>
      <w:r w:rsidR="000C51E4"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85092F"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lub „</w:t>
      </w:r>
      <w:r w:rsidR="0085092F" w:rsidRPr="00AA5746">
        <w:rPr>
          <w:rFonts w:asciiTheme="minorHAnsi" w:hAnsiTheme="minorHAnsi" w:cstheme="minorHAnsi"/>
          <w:b/>
          <w:color w:val="000000"/>
          <w:sz w:val="22"/>
          <w:szCs w:val="22"/>
        </w:rPr>
        <w:t>Agencją</w:t>
      </w:r>
      <w:r w:rsidR="0085092F"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0C51E4"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</w:p>
    <w:p w14:paraId="6EF5FB7E" w14:textId="77777777" w:rsidR="00911F24" w:rsidRPr="00AA5746" w:rsidRDefault="00911F24" w:rsidP="00AA5746">
      <w:pPr>
        <w:pStyle w:val="Style1"/>
        <w:widowControl/>
        <w:spacing w:before="60" w:after="60" w:line="288" w:lineRule="auto"/>
        <w:ind w:left="19"/>
        <w:jc w:val="both"/>
        <w:rPr>
          <w:rStyle w:val="FontStyle17"/>
          <w:rFonts w:asciiTheme="minorHAnsi" w:hAnsiTheme="minorHAnsi" w:cstheme="minorHAnsi"/>
          <w:b w:val="0"/>
          <w:sz w:val="22"/>
          <w:szCs w:val="22"/>
        </w:rPr>
      </w:pPr>
    </w:p>
    <w:p w14:paraId="34DEAA7B" w14:textId="3CDF980A" w:rsidR="00F47613" w:rsidRPr="00AA5746" w:rsidRDefault="001F5F32" w:rsidP="00AA5746">
      <w:pPr>
        <w:pStyle w:val="Style1"/>
        <w:widowControl/>
        <w:spacing w:before="60" w:after="60" w:line="288" w:lineRule="auto"/>
        <w:ind w:left="19"/>
        <w:jc w:val="both"/>
        <w:rPr>
          <w:rStyle w:val="FontStyle17"/>
          <w:rFonts w:asciiTheme="minorHAnsi" w:hAnsiTheme="minorHAnsi" w:cstheme="minorHAnsi"/>
          <w:b w:val="0"/>
          <w:sz w:val="22"/>
          <w:szCs w:val="22"/>
        </w:rPr>
      </w:pPr>
      <w:r w:rsidRPr="00AA5746">
        <w:rPr>
          <w:rStyle w:val="FontStyle17"/>
          <w:rFonts w:asciiTheme="minorHAnsi" w:hAnsiTheme="minorHAnsi" w:cstheme="minorHAnsi"/>
          <w:b w:val="0"/>
          <w:sz w:val="22"/>
          <w:szCs w:val="22"/>
        </w:rPr>
        <w:t xml:space="preserve">a </w:t>
      </w:r>
    </w:p>
    <w:p w14:paraId="35711AA3" w14:textId="269FDA15" w:rsidR="00ED290C" w:rsidRPr="00AA5746" w:rsidRDefault="00ED290C" w:rsidP="00AA5746">
      <w:pPr>
        <w:spacing w:before="60" w:after="60" w:line="288" w:lineRule="auto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 , reprezentowaną przez: </w:t>
      </w:r>
    </w:p>
    <w:p w14:paraId="5D7E13DF" w14:textId="77777777" w:rsidR="00E57244" w:rsidRPr="00AA5746" w:rsidRDefault="00E57244" w:rsidP="00AA5746">
      <w:pPr>
        <w:spacing w:before="60" w:after="60" w:line="288" w:lineRule="auto"/>
        <w:rPr>
          <w:rFonts w:asciiTheme="minorHAnsi" w:hAnsiTheme="minorHAnsi" w:cstheme="minorHAnsi"/>
          <w:sz w:val="22"/>
          <w:szCs w:val="22"/>
        </w:rPr>
      </w:pPr>
    </w:p>
    <w:p w14:paraId="03BC314D" w14:textId="31A63CF0" w:rsidR="00ED290C" w:rsidRPr="00AA5746" w:rsidRDefault="00E57244" w:rsidP="00AA5746">
      <w:pPr>
        <w:pStyle w:val="Style1"/>
        <w:widowControl/>
        <w:spacing w:before="60" w:after="60" w:line="288" w:lineRule="auto"/>
        <w:ind w:left="1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A5746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 - _________________, na podstawie ________ z dnia ____, stanowiącego </w:t>
      </w:r>
      <w:r w:rsidRPr="00AA57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Załącznik nr 2</w:t>
      </w:r>
      <w:r w:rsidRPr="00AA5746">
        <w:rPr>
          <w:rFonts w:asciiTheme="minorHAnsi" w:hAnsiTheme="minorHAnsi" w:cstheme="minorHAnsi"/>
          <w:color w:val="000000"/>
          <w:sz w:val="22"/>
          <w:szCs w:val="22"/>
        </w:rPr>
        <w:t xml:space="preserve"> do Umowy;</w:t>
      </w:r>
    </w:p>
    <w:p w14:paraId="4A519E26" w14:textId="77777777" w:rsidR="00E57244" w:rsidRPr="00AA5746" w:rsidRDefault="00E57244" w:rsidP="00AA5746">
      <w:pPr>
        <w:pStyle w:val="Style1"/>
        <w:widowControl/>
        <w:spacing w:before="60" w:after="60" w:line="288" w:lineRule="auto"/>
        <w:ind w:left="1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393E62C" w14:textId="05CD3A4F" w:rsidR="003E69DC" w:rsidRPr="00AA5746" w:rsidRDefault="003E69DC" w:rsidP="00AA5746">
      <w:pPr>
        <w:spacing w:before="60" w:after="60" w:line="288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>zwan</w:t>
      </w:r>
      <w:r w:rsidR="00ED290C"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>ą</w:t>
      </w:r>
      <w:r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dalej „</w:t>
      </w:r>
      <w:r w:rsidR="009B6B7E" w:rsidRPr="00AA57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Partnerem</w:t>
      </w:r>
      <w:r w:rsidRPr="00AA5746">
        <w:rPr>
          <w:rFonts w:asciiTheme="minorHAnsi" w:hAnsiTheme="minorHAnsi" w:cstheme="minorHAnsi"/>
          <w:bCs/>
          <w:color w:val="000000"/>
          <w:sz w:val="22"/>
          <w:szCs w:val="22"/>
        </w:rPr>
        <w:t>”,</w:t>
      </w:r>
    </w:p>
    <w:p w14:paraId="2D42ADC9" w14:textId="77777777" w:rsidR="00E57244" w:rsidRPr="00AA5746" w:rsidRDefault="00E57244" w:rsidP="00AA5746">
      <w:pPr>
        <w:spacing w:before="60" w:after="60" w:line="288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BF214BB" w14:textId="77777777" w:rsidR="003E69DC" w:rsidRPr="00AA5746" w:rsidRDefault="003E69DC" w:rsidP="00AA5746">
      <w:pPr>
        <w:spacing w:before="60" w:after="60" w:line="288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1120F3E" w14:textId="77777777" w:rsidR="003E69DC" w:rsidRPr="00AA5746" w:rsidRDefault="003E69DC" w:rsidP="00AA5746">
      <w:pPr>
        <w:spacing w:before="60" w:after="60" w:line="288" w:lineRule="auto"/>
        <w:jc w:val="both"/>
        <w:rPr>
          <w:rFonts w:asciiTheme="minorHAnsi" w:eastAsia="Batang" w:hAnsiTheme="minorHAnsi" w:cstheme="minorHAnsi"/>
          <w:bCs/>
          <w:sz w:val="22"/>
          <w:szCs w:val="22"/>
        </w:rPr>
      </w:pPr>
      <w:r w:rsidRPr="00AA5746">
        <w:rPr>
          <w:rFonts w:asciiTheme="minorHAnsi" w:eastAsia="Batang" w:hAnsiTheme="minorHAnsi" w:cstheme="minorHAnsi"/>
          <w:bCs/>
          <w:sz w:val="22"/>
          <w:szCs w:val="22"/>
        </w:rPr>
        <w:t>zwanymi łącznie „</w:t>
      </w:r>
      <w:r w:rsidRPr="00AA5746">
        <w:rPr>
          <w:rFonts w:asciiTheme="minorHAnsi" w:eastAsia="Batang" w:hAnsiTheme="minorHAnsi" w:cstheme="minorHAnsi"/>
          <w:b/>
          <w:bCs/>
          <w:sz w:val="22"/>
          <w:szCs w:val="22"/>
        </w:rPr>
        <w:t>Stronami</w:t>
      </w:r>
      <w:r w:rsidRPr="00AA5746">
        <w:rPr>
          <w:rFonts w:asciiTheme="minorHAnsi" w:eastAsia="Batang" w:hAnsiTheme="minorHAnsi" w:cstheme="minorHAnsi"/>
          <w:bCs/>
          <w:sz w:val="22"/>
          <w:szCs w:val="22"/>
        </w:rPr>
        <w:t>”, a każdy z osobna „</w:t>
      </w:r>
      <w:r w:rsidRPr="00AA5746">
        <w:rPr>
          <w:rFonts w:asciiTheme="minorHAnsi" w:eastAsia="Batang" w:hAnsiTheme="minorHAnsi" w:cstheme="minorHAnsi"/>
          <w:b/>
          <w:bCs/>
          <w:sz w:val="22"/>
          <w:szCs w:val="22"/>
        </w:rPr>
        <w:t>Stroną</w:t>
      </w:r>
      <w:r w:rsidRPr="00AA5746">
        <w:rPr>
          <w:rFonts w:asciiTheme="minorHAnsi" w:eastAsia="Batang" w:hAnsiTheme="minorHAnsi" w:cstheme="minorHAnsi"/>
          <w:bCs/>
          <w:sz w:val="22"/>
          <w:szCs w:val="22"/>
        </w:rPr>
        <w:t>”.</w:t>
      </w:r>
    </w:p>
    <w:p w14:paraId="36E366B8" w14:textId="0BC55A18" w:rsidR="002743CA" w:rsidRPr="00AA5746" w:rsidRDefault="002743CA" w:rsidP="00AA5746">
      <w:pPr>
        <w:pStyle w:val="Style1"/>
        <w:widowControl/>
        <w:spacing w:before="60" w:after="60" w:line="288" w:lineRule="auto"/>
        <w:ind w:left="1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1DFAE6" w14:textId="4EEFB464" w:rsidR="00B445AB" w:rsidRPr="00AA5746" w:rsidRDefault="00B445AB" w:rsidP="00AA5746">
      <w:pPr>
        <w:pStyle w:val="Style1"/>
        <w:widowControl/>
        <w:spacing w:before="60" w:after="60" w:line="288" w:lineRule="auto"/>
        <w:ind w:left="1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A5746">
        <w:rPr>
          <w:rFonts w:asciiTheme="minorHAnsi" w:hAnsiTheme="minorHAnsi" w:cstheme="minorHAnsi"/>
          <w:color w:val="000000"/>
          <w:sz w:val="22"/>
          <w:szCs w:val="22"/>
        </w:rPr>
        <w:t>Zważywszy, że:</w:t>
      </w:r>
    </w:p>
    <w:p w14:paraId="28ECF440" w14:textId="4CEF3448" w:rsidR="00F96E86" w:rsidRPr="00AA5746" w:rsidRDefault="00C30EAF" w:rsidP="00AA5746">
      <w:pPr>
        <w:pStyle w:val="Akapitzlist"/>
        <w:numPr>
          <w:ilvl w:val="0"/>
          <w:numId w:val="16"/>
        </w:numPr>
        <w:spacing w:before="60" w:after="60" w:line="288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>PAŻP wspólnie z Urzędem Lotnictwa Cywilnego („</w:t>
      </w:r>
      <w:r w:rsidRPr="00AA5746">
        <w:rPr>
          <w:rFonts w:asciiTheme="minorHAnsi" w:hAnsiTheme="minorHAnsi" w:cstheme="minorHAnsi"/>
          <w:b/>
          <w:bCs/>
          <w:sz w:val="22"/>
          <w:szCs w:val="22"/>
        </w:rPr>
        <w:t>ULC</w:t>
      </w:r>
      <w:r w:rsidRPr="00AA5746">
        <w:rPr>
          <w:rFonts w:asciiTheme="minorHAnsi" w:hAnsiTheme="minorHAnsi" w:cstheme="minorHAnsi"/>
          <w:sz w:val="22"/>
          <w:szCs w:val="22"/>
        </w:rPr>
        <w:t>”) oraz Ministerstwem Infrastruktury („</w:t>
      </w:r>
      <w:r w:rsidRPr="00AA5746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Pr="00AA5746">
        <w:rPr>
          <w:rFonts w:asciiTheme="minorHAnsi" w:hAnsiTheme="minorHAnsi" w:cstheme="minorHAnsi"/>
          <w:sz w:val="22"/>
          <w:szCs w:val="22"/>
        </w:rPr>
        <w:t xml:space="preserve">”) </w:t>
      </w:r>
      <w:r w:rsidR="00083EE6" w:rsidRPr="00AA5746">
        <w:rPr>
          <w:rFonts w:asciiTheme="minorHAnsi" w:hAnsiTheme="minorHAnsi" w:cstheme="minorHAnsi"/>
          <w:sz w:val="22"/>
          <w:szCs w:val="22"/>
        </w:rPr>
        <w:t xml:space="preserve">realizuje </w:t>
      </w:r>
      <w:r w:rsidRPr="00AA5746">
        <w:rPr>
          <w:rFonts w:asciiTheme="minorHAnsi" w:hAnsiTheme="minorHAnsi" w:cstheme="minorHAnsi"/>
          <w:sz w:val="22"/>
          <w:szCs w:val="22"/>
        </w:rPr>
        <w:t>projekt pn. „Usługi cyfrowe dla bez-załogowych statków powietrznych” („</w:t>
      </w:r>
      <w:r w:rsidRPr="00AA5746">
        <w:rPr>
          <w:rFonts w:asciiTheme="minorHAnsi" w:hAnsiTheme="minorHAnsi" w:cstheme="minorHAnsi"/>
          <w:b/>
          <w:bCs/>
          <w:sz w:val="22"/>
          <w:szCs w:val="22"/>
        </w:rPr>
        <w:t>Projekt</w:t>
      </w:r>
      <w:r w:rsidRPr="00AA5746">
        <w:rPr>
          <w:rFonts w:asciiTheme="minorHAnsi" w:hAnsiTheme="minorHAnsi" w:cstheme="minorHAnsi"/>
          <w:sz w:val="22"/>
          <w:szCs w:val="22"/>
        </w:rPr>
        <w:t>”) na podstawie zawartej przez Agencję z Centrum Projektów Polska Cyfrowa („</w:t>
      </w:r>
      <w:r w:rsidRPr="00AA5746">
        <w:rPr>
          <w:rFonts w:asciiTheme="minorHAnsi" w:hAnsiTheme="minorHAnsi" w:cstheme="minorHAnsi"/>
          <w:b/>
          <w:bCs/>
          <w:sz w:val="22"/>
          <w:szCs w:val="22"/>
        </w:rPr>
        <w:t>Instytucja Pośrednicząca</w:t>
      </w:r>
      <w:r w:rsidRPr="00AA5746">
        <w:rPr>
          <w:rFonts w:asciiTheme="minorHAnsi" w:hAnsiTheme="minorHAnsi" w:cstheme="minorHAnsi"/>
          <w:sz w:val="22"/>
          <w:szCs w:val="22"/>
        </w:rPr>
        <w:t>” lub „</w:t>
      </w:r>
      <w:r w:rsidRPr="00AA5746">
        <w:rPr>
          <w:rFonts w:asciiTheme="minorHAnsi" w:hAnsiTheme="minorHAnsi" w:cstheme="minorHAnsi"/>
          <w:b/>
          <w:bCs/>
          <w:sz w:val="22"/>
          <w:szCs w:val="22"/>
        </w:rPr>
        <w:t>CPPC</w:t>
      </w:r>
      <w:r w:rsidRPr="00AA5746">
        <w:rPr>
          <w:rFonts w:asciiTheme="minorHAnsi" w:hAnsiTheme="minorHAnsi" w:cstheme="minorHAnsi"/>
          <w:sz w:val="22"/>
          <w:szCs w:val="22"/>
        </w:rPr>
        <w:t>”) umowy nr POPC.02.01.00-00 0126/19 („</w:t>
      </w:r>
      <w:r w:rsidRPr="00AA5746">
        <w:rPr>
          <w:rFonts w:asciiTheme="minorHAnsi" w:hAnsiTheme="minorHAnsi" w:cstheme="minorHAnsi"/>
          <w:b/>
          <w:bCs/>
          <w:sz w:val="22"/>
          <w:szCs w:val="22"/>
        </w:rPr>
        <w:t>Umowa o dofinansowanie</w:t>
      </w:r>
      <w:r w:rsidRPr="00AA5746">
        <w:rPr>
          <w:rFonts w:asciiTheme="minorHAnsi" w:hAnsiTheme="minorHAnsi" w:cstheme="minorHAnsi"/>
          <w:sz w:val="22"/>
          <w:szCs w:val="22"/>
        </w:rPr>
        <w:t>”), której przedmiot stanowi dofinansowanie z Programu Operacyjnego Polska Cyfrowa realizacji Projektu</w:t>
      </w:r>
      <w:r w:rsidR="00F16AEC" w:rsidRPr="00AA57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63074E" w14:textId="2445A2F3" w:rsidR="00F96E86" w:rsidRPr="00AA5746" w:rsidRDefault="00F16AEC" w:rsidP="00AA5746">
      <w:pPr>
        <w:pStyle w:val="Akapitzlist"/>
        <w:numPr>
          <w:ilvl w:val="0"/>
          <w:numId w:val="16"/>
        </w:numPr>
        <w:spacing w:before="60" w:after="60" w:line="288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 xml:space="preserve">W ramach </w:t>
      </w:r>
      <w:r w:rsidR="00826FE6" w:rsidRPr="00AA5746">
        <w:rPr>
          <w:rFonts w:asciiTheme="minorHAnsi" w:hAnsiTheme="minorHAnsi" w:cstheme="minorHAnsi"/>
          <w:sz w:val="22"/>
          <w:szCs w:val="22"/>
        </w:rPr>
        <w:t>P</w:t>
      </w:r>
      <w:r w:rsidRPr="00AA5746">
        <w:rPr>
          <w:rFonts w:asciiTheme="minorHAnsi" w:hAnsiTheme="minorHAnsi" w:cstheme="minorHAnsi"/>
          <w:sz w:val="22"/>
          <w:szCs w:val="22"/>
        </w:rPr>
        <w:t>rojektu PAŻP realizuje szereg zadań związanych z wdrożeniem innowacyjnych, cyfrowych technologii związanych z koordynacją i zarządzaniem lotami bezzałogowych statków powietrznych („</w:t>
      </w:r>
      <w:r w:rsidRPr="00AA5746">
        <w:rPr>
          <w:rFonts w:asciiTheme="minorHAnsi" w:hAnsiTheme="minorHAnsi" w:cstheme="minorHAnsi"/>
          <w:b/>
          <w:bCs/>
          <w:sz w:val="22"/>
          <w:szCs w:val="22"/>
        </w:rPr>
        <w:t>BSP</w:t>
      </w:r>
      <w:r w:rsidRPr="00AA5746">
        <w:rPr>
          <w:rFonts w:asciiTheme="minorHAnsi" w:hAnsiTheme="minorHAnsi" w:cstheme="minorHAnsi"/>
          <w:sz w:val="22"/>
          <w:szCs w:val="22"/>
        </w:rPr>
        <w:t xml:space="preserve">”) w szerszym niż dotychczas stopniu. W szczególności, </w:t>
      </w:r>
      <w:r w:rsidR="00F96E86" w:rsidRPr="00AA5746">
        <w:rPr>
          <w:rFonts w:asciiTheme="minorHAnsi" w:hAnsiTheme="minorHAnsi" w:cstheme="minorHAnsi"/>
          <w:sz w:val="22"/>
          <w:szCs w:val="22"/>
        </w:rPr>
        <w:t>PAŻP zamierza przeprowadzić pilotażowe wdrożenie usługi pn.</w:t>
      </w:r>
      <w:r w:rsidR="00F96E86" w:rsidRPr="00AA5746">
        <w:rPr>
          <w:rFonts w:asciiTheme="minorHAnsi" w:hAnsiTheme="minorHAnsi" w:cstheme="minorHAnsi"/>
          <w:b/>
          <w:bCs/>
          <w:sz w:val="22"/>
          <w:szCs w:val="22"/>
        </w:rPr>
        <w:t xml:space="preserve"> „Zaawansowane loty bezzałogowych statków powietrznych na szeroką skalę”</w:t>
      </w:r>
      <w:r w:rsidR="00C56F43" w:rsidRPr="00AA5746">
        <w:rPr>
          <w:rFonts w:asciiTheme="minorHAnsi" w:hAnsiTheme="minorHAnsi" w:cstheme="minorHAnsi"/>
          <w:sz w:val="22"/>
          <w:szCs w:val="22"/>
        </w:rPr>
        <w:t xml:space="preserve"> („</w:t>
      </w:r>
      <w:r w:rsidR="00C56F43" w:rsidRPr="00AA5746">
        <w:rPr>
          <w:rFonts w:asciiTheme="minorHAnsi" w:hAnsiTheme="minorHAnsi" w:cstheme="minorHAnsi"/>
          <w:b/>
          <w:bCs/>
          <w:sz w:val="22"/>
          <w:szCs w:val="22"/>
        </w:rPr>
        <w:t>Usługa</w:t>
      </w:r>
      <w:r w:rsidR="00C56F43" w:rsidRPr="00AA5746">
        <w:rPr>
          <w:rFonts w:asciiTheme="minorHAnsi" w:hAnsiTheme="minorHAnsi" w:cstheme="minorHAnsi"/>
          <w:sz w:val="22"/>
          <w:szCs w:val="22"/>
        </w:rPr>
        <w:t>”)</w:t>
      </w:r>
      <w:r w:rsidR="00F96E86" w:rsidRPr="00AA5746">
        <w:rPr>
          <w:rFonts w:asciiTheme="minorHAnsi" w:hAnsiTheme="minorHAnsi" w:cstheme="minorHAnsi"/>
          <w:sz w:val="22"/>
          <w:szCs w:val="22"/>
        </w:rPr>
        <w:t>, której celem jest świadczenie usług cyfrowych na rzecz przedsiębiorców</w:t>
      </w:r>
      <w:r w:rsidRPr="00AA5746">
        <w:rPr>
          <w:rFonts w:asciiTheme="minorHAnsi" w:hAnsiTheme="minorHAnsi" w:cstheme="minorHAnsi"/>
          <w:sz w:val="22"/>
          <w:szCs w:val="22"/>
        </w:rPr>
        <w:t>.</w:t>
      </w:r>
    </w:p>
    <w:p w14:paraId="218AF304" w14:textId="25E3E8B7" w:rsidR="009B6B7E" w:rsidRPr="00AA5746" w:rsidRDefault="009B6B7E" w:rsidP="00AA5746">
      <w:pPr>
        <w:pStyle w:val="Akapitzlist"/>
        <w:numPr>
          <w:ilvl w:val="0"/>
          <w:numId w:val="16"/>
        </w:numPr>
        <w:spacing w:before="60" w:after="60"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lastRenderedPageBreak/>
        <w:t xml:space="preserve">W celu wybrania partnerów </w:t>
      </w:r>
      <w:r w:rsidR="00826FE6" w:rsidRPr="00AA5746">
        <w:rPr>
          <w:rFonts w:asciiTheme="minorHAnsi" w:hAnsiTheme="minorHAnsi" w:cstheme="minorHAnsi"/>
          <w:sz w:val="22"/>
          <w:szCs w:val="22"/>
        </w:rPr>
        <w:t>wdrożenia Usługi,</w:t>
      </w:r>
      <w:r w:rsidRPr="00AA5746">
        <w:rPr>
          <w:rFonts w:asciiTheme="minorHAnsi" w:hAnsiTheme="minorHAnsi" w:cstheme="minorHAnsi"/>
          <w:sz w:val="22"/>
          <w:szCs w:val="22"/>
        </w:rPr>
        <w:t xml:space="preserve"> PAŻP przeprowadził konkurs na nabór podmiotów do współpracy przy pilotażowym wdrożeniu Usługi („</w:t>
      </w:r>
      <w:r w:rsidRPr="00AA5746">
        <w:rPr>
          <w:rFonts w:asciiTheme="minorHAnsi" w:hAnsiTheme="minorHAnsi" w:cstheme="minorHAnsi"/>
          <w:b/>
          <w:bCs/>
          <w:sz w:val="22"/>
          <w:szCs w:val="22"/>
        </w:rPr>
        <w:t>Konkurs</w:t>
      </w:r>
      <w:r w:rsidRPr="00AA5746">
        <w:rPr>
          <w:rFonts w:asciiTheme="minorHAnsi" w:hAnsiTheme="minorHAnsi" w:cstheme="minorHAnsi"/>
          <w:sz w:val="22"/>
          <w:szCs w:val="22"/>
        </w:rPr>
        <w:t xml:space="preserve">”). </w:t>
      </w:r>
      <w:r w:rsidR="007969F5" w:rsidRPr="00AA5746">
        <w:rPr>
          <w:rFonts w:asciiTheme="minorHAnsi" w:hAnsiTheme="minorHAnsi" w:cstheme="minorHAnsi"/>
          <w:sz w:val="22"/>
          <w:szCs w:val="22"/>
        </w:rPr>
        <w:t xml:space="preserve">Konkurs przeprowadzony został na podstawie Regulaminu, którego treść stanowi </w:t>
      </w:r>
      <w:r w:rsidR="007969F5" w:rsidRPr="00AA5746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7969F5" w:rsidRPr="00AA5746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56C6C987" w14:textId="2CA5A14A" w:rsidR="009B6B7E" w:rsidRPr="00AA5746" w:rsidRDefault="009B6B7E" w:rsidP="00AA5746">
      <w:pPr>
        <w:pStyle w:val="Akapitzlist"/>
        <w:numPr>
          <w:ilvl w:val="0"/>
          <w:numId w:val="16"/>
        </w:numPr>
        <w:spacing w:before="60" w:after="60"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 xml:space="preserve">W wyniku przeprowadzonego Konkursu wybranych zostało trzech uczestników do współpracy przy pilotażowym wdrożeniu Usługi. </w:t>
      </w:r>
    </w:p>
    <w:p w14:paraId="0916DCFF" w14:textId="101107BD" w:rsidR="00306568" w:rsidRPr="00AA5746" w:rsidRDefault="009B6B7E" w:rsidP="00AA5746">
      <w:pPr>
        <w:spacing w:before="60" w:after="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 xml:space="preserve">W związku z wyborem Partnera do współpracy przy pilotażowym wdrożeniu Usługi, </w:t>
      </w:r>
      <w:r w:rsidR="00F96E86" w:rsidRPr="00AA5746">
        <w:rPr>
          <w:rFonts w:asciiTheme="minorHAnsi" w:hAnsiTheme="minorHAnsi" w:cstheme="minorHAnsi"/>
          <w:sz w:val="22"/>
          <w:szCs w:val="22"/>
        </w:rPr>
        <w:t xml:space="preserve">Strony postanowiły zawrzeć </w:t>
      </w:r>
      <w:r w:rsidR="001A44A4" w:rsidRPr="00AA5746">
        <w:rPr>
          <w:rFonts w:asciiTheme="minorHAnsi" w:hAnsiTheme="minorHAnsi" w:cstheme="minorHAnsi"/>
          <w:sz w:val="22"/>
          <w:szCs w:val="22"/>
        </w:rPr>
        <w:t>U</w:t>
      </w:r>
      <w:r w:rsidR="00F96E86" w:rsidRPr="00AA5746">
        <w:rPr>
          <w:rFonts w:asciiTheme="minorHAnsi" w:hAnsiTheme="minorHAnsi" w:cstheme="minorHAnsi"/>
          <w:sz w:val="22"/>
          <w:szCs w:val="22"/>
        </w:rPr>
        <w:t xml:space="preserve">mowę o następującej treści: </w:t>
      </w:r>
    </w:p>
    <w:p w14:paraId="6DE56F9D" w14:textId="3A882A03" w:rsidR="00F369C0" w:rsidRPr="00AA5746" w:rsidRDefault="00816FFF" w:rsidP="00AA5746">
      <w:pPr>
        <w:spacing w:before="60" w:after="60" w:line="288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§ </w:t>
      </w:r>
      <w:r w:rsidR="007A2396" w:rsidRPr="00AA574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</w:p>
    <w:p w14:paraId="6219B4B8" w14:textId="77777777" w:rsidR="00CD338D" w:rsidRPr="00AA5746" w:rsidRDefault="00816FFF" w:rsidP="00AA5746">
      <w:pPr>
        <w:spacing w:before="60" w:after="60" w:line="288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Przedmiot Umowy</w:t>
      </w:r>
      <w:r w:rsidR="00716F54" w:rsidRPr="00AA574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553B03EC" w14:textId="6474969D" w:rsidR="00716F54" w:rsidRPr="00AA5746" w:rsidRDefault="00716F54" w:rsidP="00AA5746">
      <w:pPr>
        <w:pStyle w:val="Akapitzlist"/>
        <w:numPr>
          <w:ilvl w:val="0"/>
          <w:numId w:val="20"/>
        </w:numPr>
        <w:spacing w:before="60" w:after="6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 xml:space="preserve">Przedmiotem </w:t>
      </w:r>
      <w:r w:rsidR="00974B53" w:rsidRPr="00AA5746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Pr="00AA5746">
        <w:rPr>
          <w:rFonts w:asciiTheme="minorHAnsi" w:hAnsiTheme="minorHAnsi" w:cstheme="minorHAnsi"/>
          <w:bCs/>
          <w:sz w:val="22"/>
          <w:szCs w:val="22"/>
        </w:rPr>
        <w:t xml:space="preserve">jest </w:t>
      </w:r>
      <w:r w:rsidR="008954B5" w:rsidRPr="00AA5746">
        <w:rPr>
          <w:rFonts w:asciiTheme="minorHAnsi" w:hAnsiTheme="minorHAnsi" w:cstheme="minorHAnsi"/>
          <w:bCs/>
          <w:sz w:val="22"/>
          <w:szCs w:val="22"/>
        </w:rPr>
        <w:t>współpraca Stron</w:t>
      </w:r>
      <w:r w:rsidRPr="00AA57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54B5" w:rsidRPr="00AA5746">
        <w:rPr>
          <w:rFonts w:asciiTheme="minorHAnsi" w:hAnsiTheme="minorHAnsi" w:cstheme="minorHAnsi"/>
          <w:bCs/>
          <w:sz w:val="22"/>
          <w:szCs w:val="22"/>
        </w:rPr>
        <w:t>przy</w:t>
      </w:r>
      <w:r w:rsidRPr="00AA5746">
        <w:rPr>
          <w:rFonts w:asciiTheme="minorHAnsi" w:hAnsiTheme="minorHAnsi" w:cstheme="minorHAnsi"/>
          <w:bCs/>
          <w:sz w:val="22"/>
          <w:szCs w:val="22"/>
        </w:rPr>
        <w:t xml:space="preserve"> pilotażowym wdrożeniu Usługi</w:t>
      </w:r>
      <w:r w:rsidR="00EA7A0D" w:rsidRPr="00AA5746">
        <w:rPr>
          <w:rFonts w:asciiTheme="minorHAnsi" w:hAnsiTheme="minorHAnsi" w:cstheme="minorHAnsi"/>
          <w:bCs/>
          <w:sz w:val="22"/>
          <w:szCs w:val="22"/>
        </w:rPr>
        <w:t xml:space="preserve"> realizowanej w ramach Projektu („</w:t>
      </w:r>
      <w:r w:rsidR="00EA7A0D" w:rsidRPr="00AA5746">
        <w:rPr>
          <w:rFonts w:asciiTheme="minorHAnsi" w:hAnsiTheme="minorHAnsi" w:cstheme="minorHAnsi"/>
          <w:b/>
          <w:sz w:val="22"/>
          <w:szCs w:val="22"/>
        </w:rPr>
        <w:t>Przedmiot Umowy</w:t>
      </w:r>
      <w:r w:rsidR="00EA7A0D" w:rsidRPr="00AA5746">
        <w:rPr>
          <w:rFonts w:asciiTheme="minorHAnsi" w:hAnsiTheme="minorHAnsi" w:cstheme="minorHAnsi"/>
          <w:bCs/>
          <w:sz w:val="22"/>
          <w:szCs w:val="22"/>
        </w:rPr>
        <w:t>”)</w:t>
      </w:r>
      <w:r w:rsidR="00303845" w:rsidRPr="00AA5746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2C6AB73" w14:textId="751FE679" w:rsidR="00772B9C" w:rsidRPr="00AA5746" w:rsidRDefault="00772B9C" w:rsidP="00AA5746">
      <w:pPr>
        <w:pStyle w:val="Akapitzlist"/>
        <w:numPr>
          <w:ilvl w:val="0"/>
          <w:numId w:val="20"/>
        </w:numPr>
        <w:spacing w:before="60" w:after="6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 xml:space="preserve">Usługa zostanie wdrożona </w:t>
      </w:r>
      <w:r w:rsidR="007B7DE7" w:rsidRPr="00AA5746">
        <w:rPr>
          <w:rFonts w:asciiTheme="minorHAnsi" w:hAnsiTheme="minorHAnsi" w:cstheme="minorHAnsi"/>
          <w:bCs/>
          <w:sz w:val="22"/>
          <w:szCs w:val="22"/>
        </w:rPr>
        <w:t xml:space="preserve">co najmniej </w:t>
      </w:r>
      <w:r w:rsidRPr="00AA5746">
        <w:rPr>
          <w:rFonts w:asciiTheme="minorHAnsi" w:hAnsiTheme="minorHAnsi" w:cstheme="minorHAnsi"/>
          <w:bCs/>
          <w:sz w:val="22"/>
          <w:szCs w:val="22"/>
        </w:rPr>
        <w:t>na obszarze</w:t>
      </w:r>
      <w:r w:rsidR="00D60BA6" w:rsidRPr="00AA5746">
        <w:rPr>
          <w:rFonts w:asciiTheme="minorHAnsi" w:hAnsiTheme="minorHAnsi" w:cstheme="minorHAnsi"/>
          <w:bCs/>
          <w:sz w:val="22"/>
          <w:szCs w:val="22"/>
        </w:rPr>
        <w:t xml:space="preserve"> zlokalizowanym w</w:t>
      </w:r>
      <w:r w:rsidRPr="00AA57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60BA6" w:rsidRPr="00AA5746">
        <w:rPr>
          <w:rFonts w:asciiTheme="minorHAnsi" w:hAnsiTheme="minorHAnsi" w:cstheme="minorHAnsi"/>
          <w:bCs/>
          <w:sz w:val="22"/>
          <w:szCs w:val="22"/>
        </w:rPr>
        <w:t xml:space="preserve">miejscowości </w:t>
      </w:r>
      <w:r w:rsidRPr="00AA5746">
        <w:rPr>
          <w:rFonts w:asciiTheme="minorHAnsi" w:hAnsiTheme="minorHAnsi" w:cstheme="minorHAnsi"/>
          <w:bCs/>
          <w:sz w:val="22"/>
          <w:szCs w:val="22"/>
        </w:rPr>
        <w:t>____________</w:t>
      </w:r>
      <w:r w:rsidR="00D60BA6" w:rsidRPr="00AA5746">
        <w:rPr>
          <w:rFonts w:asciiTheme="minorHAnsi" w:hAnsiTheme="minorHAnsi" w:cstheme="minorHAnsi"/>
          <w:bCs/>
          <w:sz w:val="22"/>
          <w:szCs w:val="22"/>
        </w:rPr>
        <w:t xml:space="preserve">, gmina </w:t>
      </w:r>
      <w:r w:rsidRPr="00AA5746">
        <w:rPr>
          <w:rFonts w:asciiTheme="minorHAnsi" w:hAnsiTheme="minorHAnsi" w:cstheme="minorHAnsi"/>
          <w:bCs/>
          <w:sz w:val="22"/>
          <w:szCs w:val="22"/>
        </w:rPr>
        <w:t>_________________</w:t>
      </w:r>
      <w:r w:rsidR="00D60BA6" w:rsidRPr="00AA5746">
        <w:rPr>
          <w:rFonts w:asciiTheme="minorHAnsi" w:hAnsiTheme="minorHAnsi" w:cstheme="minorHAnsi"/>
          <w:bCs/>
          <w:sz w:val="22"/>
          <w:szCs w:val="22"/>
        </w:rPr>
        <w:t xml:space="preserve"> o powierzchni _____</w:t>
      </w:r>
      <w:r w:rsidR="00E57244" w:rsidRPr="00AA5746">
        <w:rPr>
          <w:rFonts w:asciiTheme="minorHAnsi" w:hAnsiTheme="minorHAnsi" w:cstheme="minorHAnsi"/>
          <w:bCs/>
          <w:sz w:val="22"/>
          <w:szCs w:val="22"/>
        </w:rPr>
        <w:t>, o</w:t>
      </w:r>
      <w:r w:rsidR="00CE7B31" w:rsidRPr="00AA5746">
        <w:rPr>
          <w:rFonts w:asciiTheme="minorHAnsi" w:hAnsiTheme="minorHAnsi" w:cstheme="minorHAnsi"/>
          <w:bCs/>
          <w:sz w:val="22"/>
          <w:szCs w:val="22"/>
        </w:rPr>
        <w:t>r</w:t>
      </w:r>
      <w:r w:rsidR="00E57244" w:rsidRPr="00AA5746">
        <w:rPr>
          <w:rFonts w:asciiTheme="minorHAnsi" w:hAnsiTheme="minorHAnsi" w:cstheme="minorHAnsi"/>
          <w:bCs/>
          <w:sz w:val="22"/>
          <w:szCs w:val="22"/>
        </w:rPr>
        <w:t xml:space="preserve">az następujących współrzędnych: ___________ </w:t>
      </w:r>
      <w:r w:rsidRPr="00AA5746">
        <w:rPr>
          <w:rFonts w:asciiTheme="minorHAnsi" w:hAnsiTheme="minorHAnsi" w:cstheme="minorHAnsi"/>
          <w:bCs/>
          <w:sz w:val="22"/>
          <w:szCs w:val="22"/>
        </w:rPr>
        <w:t>(zwanym dalej „</w:t>
      </w:r>
      <w:r w:rsidRPr="00AA5746">
        <w:rPr>
          <w:rFonts w:asciiTheme="minorHAnsi" w:hAnsiTheme="minorHAnsi" w:cstheme="minorHAnsi"/>
          <w:b/>
          <w:sz w:val="22"/>
          <w:szCs w:val="22"/>
        </w:rPr>
        <w:t>Lokalizacją</w:t>
      </w:r>
      <w:r w:rsidRPr="00AA5746">
        <w:rPr>
          <w:rFonts w:asciiTheme="minorHAnsi" w:hAnsiTheme="minorHAnsi" w:cstheme="minorHAnsi"/>
          <w:bCs/>
          <w:sz w:val="22"/>
          <w:szCs w:val="22"/>
        </w:rPr>
        <w:t>”).</w:t>
      </w:r>
      <w:r w:rsidR="00D60BA6" w:rsidRPr="00AA57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4AFE" w:rsidRPr="00AA5746">
        <w:rPr>
          <w:rFonts w:asciiTheme="minorHAnsi" w:hAnsiTheme="minorHAnsi" w:cstheme="minorHAnsi"/>
          <w:bCs/>
          <w:sz w:val="22"/>
          <w:szCs w:val="22"/>
        </w:rPr>
        <w:t>Mapa</w:t>
      </w:r>
      <w:r w:rsidR="00E57244" w:rsidRPr="00AA5746">
        <w:rPr>
          <w:rFonts w:asciiTheme="minorHAnsi" w:hAnsiTheme="minorHAnsi" w:cstheme="minorHAnsi"/>
          <w:bCs/>
          <w:sz w:val="22"/>
          <w:szCs w:val="22"/>
        </w:rPr>
        <w:t xml:space="preserve"> z obrysem</w:t>
      </w:r>
      <w:r w:rsidR="00F24AFE" w:rsidRPr="00AA5746">
        <w:rPr>
          <w:rFonts w:asciiTheme="minorHAnsi" w:hAnsiTheme="minorHAnsi" w:cstheme="minorHAnsi"/>
          <w:bCs/>
          <w:sz w:val="22"/>
          <w:szCs w:val="22"/>
        </w:rPr>
        <w:t xml:space="preserve"> Lokalizacji stanowi </w:t>
      </w:r>
      <w:r w:rsidR="00F24AFE" w:rsidRPr="00AA574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C0E29" w:rsidRPr="00AA5746">
        <w:rPr>
          <w:rFonts w:asciiTheme="minorHAnsi" w:hAnsiTheme="minorHAnsi" w:cstheme="minorHAnsi"/>
          <w:b/>
          <w:sz w:val="22"/>
          <w:szCs w:val="22"/>
        </w:rPr>
        <w:t>4</w:t>
      </w:r>
      <w:r w:rsidR="00F24AFE" w:rsidRPr="00AA5746">
        <w:rPr>
          <w:rFonts w:asciiTheme="minorHAnsi" w:hAnsiTheme="minorHAnsi" w:cstheme="minorHAnsi"/>
          <w:bCs/>
          <w:sz w:val="22"/>
          <w:szCs w:val="22"/>
        </w:rPr>
        <w:t xml:space="preserve"> do Umowy. </w:t>
      </w:r>
    </w:p>
    <w:p w14:paraId="6BE6FE5A" w14:textId="18125F3F" w:rsidR="003322FE" w:rsidRPr="00AA5746" w:rsidRDefault="00303845" w:rsidP="00AA5746">
      <w:pPr>
        <w:pStyle w:val="Akapitzlist"/>
        <w:numPr>
          <w:ilvl w:val="0"/>
          <w:numId w:val="20"/>
        </w:numPr>
        <w:spacing w:before="60" w:after="6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>Udział w pilotażowym wdrożeniu Usługi</w:t>
      </w:r>
      <w:r w:rsidR="00780F2E" w:rsidRPr="00AA5746">
        <w:rPr>
          <w:rFonts w:asciiTheme="minorHAnsi" w:hAnsiTheme="minorHAnsi" w:cstheme="minorHAnsi"/>
          <w:sz w:val="22"/>
          <w:szCs w:val="22"/>
        </w:rPr>
        <w:t xml:space="preserve"> </w:t>
      </w:r>
      <w:r w:rsidRPr="00AA5746">
        <w:rPr>
          <w:rFonts w:asciiTheme="minorHAnsi" w:hAnsiTheme="minorHAnsi" w:cstheme="minorHAnsi"/>
          <w:sz w:val="22"/>
          <w:szCs w:val="22"/>
        </w:rPr>
        <w:t>jest dobrowolny i bezpłatny.</w:t>
      </w:r>
      <w:r w:rsidR="00E34E6A" w:rsidRPr="00AA5746">
        <w:rPr>
          <w:rFonts w:asciiTheme="minorHAnsi" w:hAnsiTheme="minorHAnsi" w:cstheme="minorHAnsi"/>
          <w:sz w:val="22"/>
          <w:szCs w:val="22"/>
        </w:rPr>
        <w:t xml:space="preserve"> Każda ze Stron ponosi koszty realizacji swoich zadań, chyba że w Umowie wyraźnie postanowiono inaczej. </w:t>
      </w:r>
    </w:p>
    <w:p w14:paraId="13DCA125" w14:textId="2DD79E78" w:rsidR="0088213B" w:rsidRPr="00AA5746" w:rsidRDefault="00116A26" w:rsidP="00AA5746">
      <w:pPr>
        <w:pStyle w:val="Akapitzlist"/>
        <w:numPr>
          <w:ilvl w:val="0"/>
          <w:numId w:val="20"/>
        </w:numPr>
        <w:spacing w:before="60" w:after="6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>Przedmiot Umowy realizowany będzie zgodnie z następującym harmonogramem ramowym:</w:t>
      </w:r>
    </w:p>
    <w:p w14:paraId="64101D97" w14:textId="3D3FE2C4" w:rsidR="00116A26" w:rsidRPr="00AA5746" w:rsidRDefault="007B7DE7" w:rsidP="00AA5746">
      <w:pPr>
        <w:pStyle w:val="Akapitzlist"/>
        <w:numPr>
          <w:ilvl w:val="0"/>
          <w:numId w:val="42"/>
        </w:numPr>
        <w:spacing w:before="60" w:after="60" w:line="288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>i</w:t>
      </w:r>
      <w:r w:rsidR="00116A26" w:rsidRPr="00AA5746">
        <w:rPr>
          <w:rFonts w:asciiTheme="minorHAnsi" w:hAnsiTheme="minorHAnsi" w:cstheme="minorHAnsi"/>
          <w:sz w:val="22"/>
          <w:szCs w:val="22"/>
        </w:rPr>
        <w:t>nstalacja przez PAŻP infrastruktury technicznej w obiektach na terenie Lokalizacji – 2022 r.;</w:t>
      </w:r>
    </w:p>
    <w:p w14:paraId="43E7301E" w14:textId="63D9969B" w:rsidR="00116A26" w:rsidRPr="00AA5746" w:rsidRDefault="00116A26" w:rsidP="00AA5746">
      <w:pPr>
        <w:pStyle w:val="Akapitzlist"/>
        <w:numPr>
          <w:ilvl w:val="0"/>
          <w:numId w:val="42"/>
        </w:numPr>
        <w:spacing w:before="60" w:after="60" w:line="288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 xml:space="preserve">projektowanie przestrzeni powietrznej na potrzeby lotów BSP w obszarze Lokalizacji, </w:t>
      </w:r>
      <w:r w:rsidR="005051DA" w:rsidRPr="00AA5746">
        <w:rPr>
          <w:rFonts w:asciiTheme="minorHAnsi" w:hAnsiTheme="minorHAnsi" w:cstheme="minorHAnsi"/>
          <w:sz w:val="22"/>
          <w:szCs w:val="22"/>
        </w:rPr>
        <w:br/>
      </w:r>
      <w:r w:rsidRPr="00AA5746">
        <w:rPr>
          <w:rFonts w:asciiTheme="minorHAnsi" w:hAnsiTheme="minorHAnsi" w:cstheme="minorHAnsi"/>
          <w:sz w:val="22"/>
          <w:szCs w:val="22"/>
        </w:rPr>
        <w:t xml:space="preserve">z uwzględnieniem wytycznych i informacji uzyskiwanych od Partnera – </w:t>
      </w:r>
      <w:r w:rsidR="0041689A" w:rsidRPr="00AA5746">
        <w:rPr>
          <w:rFonts w:asciiTheme="minorHAnsi" w:hAnsiTheme="minorHAnsi" w:cstheme="minorHAnsi"/>
          <w:sz w:val="22"/>
          <w:szCs w:val="22"/>
        </w:rPr>
        <w:t xml:space="preserve">od roku </w:t>
      </w:r>
      <w:r w:rsidRPr="00AA5746">
        <w:rPr>
          <w:rFonts w:asciiTheme="minorHAnsi" w:hAnsiTheme="minorHAnsi" w:cstheme="minorHAnsi"/>
          <w:sz w:val="22"/>
          <w:szCs w:val="22"/>
        </w:rPr>
        <w:t xml:space="preserve">2022 r. </w:t>
      </w:r>
      <w:r w:rsidR="0041689A" w:rsidRPr="00AA5746">
        <w:rPr>
          <w:rFonts w:asciiTheme="minorHAnsi" w:hAnsiTheme="minorHAnsi" w:cstheme="minorHAnsi"/>
          <w:sz w:val="22"/>
          <w:szCs w:val="22"/>
        </w:rPr>
        <w:t xml:space="preserve">do </w:t>
      </w:r>
      <w:r w:rsidR="00244D85" w:rsidRPr="00AA5746">
        <w:rPr>
          <w:rFonts w:asciiTheme="minorHAnsi" w:hAnsiTheme="minorHAnsi" w:cstheme="minorHAnsi"/>
          <w:sz w:val="22"/>
          <w:szCs w:val="22"/>
        </w:rPr>
        <w:t xml:space="preserve">trzeciego kwartału </w:t>
      </w:r>
      <w:r w:rsidRPr="00AA5746">
        <w:rPr>
          <w:rFonts w:asciiTheme="minorHAnsi" w:hAnsiTheme="minorHAnsi" w:cstheme="minorHAnsi"/>
          <w:sz w:val="22"/>
          <w:szCs w:val="22"/>
        </w:rPr>
        <w:t>2023 r.;</w:t>
      </w:r>
    </w:p>
    <w:p w14:paraId="4D2EC91A" w14:textId="2D73B2D1" w:rsidR="00116A26" w:rsidRPr="00AA5746" w:rsidRDefault="00116A26" w:rsidP="00AA5746">
      <w:pPr>
        <w:pStyle w:val="Akapitzlist"/>
        <w:numPr>
          <w:ilvl w:val="0"/>
          <w:numId w:val="42"/>
        </w:numPr>
        <w:spacing w:before="60" w:after="60" w:line="288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 xml:space="preserve">uruchomienie Usługi – najpóźniej do końca trzeciego kwartału 2023 r.; </w:t>
      </w:r>
    </w:p>
    <w:p w14:paraId="11B7117E" w14:textId="0DBB9A69" w:rsidR="00116A26" w:rsidRPr="00AA5746" w:rsidRDefault="00116A26" w:rsidP="00AA5746">
      <w:pPr>
        <w:pStyle w:val="Akapitzlist"/>
        <w:numPr>
          <w:ilvl w:val="0"/>
          <w:numId w:val="42"/>
        </w:numPr>
        <w:spacing w:before="60" w:after="60" w:line="288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 xml:space="preserve">bieżąca współpraca w ramach realizacji Usługi (w szczególności aktualizacja informacji dotyczących istotnych zagadnień wpływających na bezpieczeństwo publiczne i bezpieczeństwo mieszkańców) – </w:t>
      </w:r>
      <w:r w:rsidR="0041689A" w:rsidRPr="00AA5746">
        <w:rPr>
          <w:rFonts w:asciiTheme="minorHAnsi" w:hAnsiTheme="minorHAnsi" w:cstheme="minorHAnsi"/>
          <w:sz w:val="22"/>
          <w:szCs w:val="22"/>
        </w:rPr>
        <w:t xml:space="preserve">od </w:t>
      </w:r>
      <w:r w:rsidRPr="00AA5746">
        <w:rPr>
          <w:rFonts w:asciiTheme="minorHAnsi" w:hAnsiTheme="minorHAnsi" w:cstheme="minorHAnsi"/>
          <w:sz w:val="22"/>
          <w:szCs w:val="22"/>
        </w:rPr>
        <w:t>trzeci</w:t>
      </w:r>
      <w:r w:rsidR="0041689A" w:rsidRPr="00AA5746">
        <w:rPr>
          <w:rFonts w:asciiTheme="minorHAnsi" w:hAnsiTheme="minorHAnsi" w:cstheme="minorHAnsi"/>
          <w:sz w:val="22"/>
          <w:szCs w:val="22"/>
        </w:rPr>
        <w:t>ego</w:t>
      </w:r>
      <w:r w:rsidRPr="00AA5746">
        <w:rPr>
          <w:rFonts w:asciiTheme="minorHAnsi" w:hAnsiTheme="minorHAnsi" w:cstheme="minorHAnsi"/>
          <w:sz w:val="22"/>
          <w:szCs w:val="22"/>
        </w:rPr>
        <w:t xml:space="preserve"> kwartał</w:t>
      </w:r>
      <w:r w:rsidR="0041689A" w:rsidRPr="00AA5746">
        <w:rPr>
          <w:rFonts w:asciiTheme="minorHAnsi" w:hAnsiTheme="minorHAnsi" w:cstheme="minorHAnsi"/>
          <w:sz w:val="22"/>
          <w:szCs w:val="22"/>
        </w:rPr>
        <w:t>u</w:t>
      </w:r>
      <w:r w:rsidRPr="00AA5746">
        <w:rPr>
          <w:rFonts w:asciiTheme="minorHAnsi" w:hAnsiTheme="minorHAnsi" w:cstheme="minorHAnsi"/>
          <w:sz w:val="22"/>
          <w:szCs w:val="22"/>
        </w:rPr>
        <w:t xml:space="preserve"> 2023 r. do </w:t>
      </w:r>
      <w:r w:rsidRPr="00AA5746">
        <w:rPr>
          <w:rFonts w:asciiTheme="minorHAnsi" w:hAnsiTheme="minorHAnsi" w:cstheme="minorHAnsi"/>
          <w:bCs/>
          <w:sz w:val="22"/>
          <w:szCs w:val="22"/>
        </w:rPr>
        <w:t>końca okresu trwania Umowy.</w:t>
      </w:r>
    </w:p>
    <w:p w14:paraId="2EC4319E" w14:textId="1467D0B4" w:rsidR="00816FFF" w:rsidRPr="00AA5746" w:rsidRDefault="00816FFF" w:rsidP="00AA5746">
      <w:pPr>
        <w:spacing w:before="60" w:after="60"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B1832D" w14:textId="6CB2FEB6" w:rsidR="004E3ECD" w:rsidRPr="00AA5746" w:rsidRDefault="004E3ECD" w:rsidP="00AA5746">
      <w:pPr>
        <w:spacing w:before="60" w:after="60" w:line="288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§ </w:t>
      </w:r>
      <w:r w:rsidR="00BF616E" w:rsidRPr="00AA57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</w:t>
      </w:r>
    </w:p>
    <w:p w14:paraId="49022D50" w14:textId="1E46D1A5" w:rsidR="004E3ECD" w:rsidRPr="00AA5746" w:rsidRDefault="004E3ECD" w:rsidP="00AA5746">
      <w:pPr>
        <w:spacing w:before="60" w:after="60" w:line="288" w:lineRule="auto"/>
        <w:ind w:left="36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Warunki współpracy</w:t>
      </w:r>
    </w:p>
    <w:p w14:paraId="73646997" w14:textId="4A9FD517" w:rsidR="00BF616E" w:rsidRPr="00AA5746" w:rsidRDefault="001B5543" w:rsidP="00AA5746">
      <w:pPr>
        <w:pStyle w:val="Akapitzlist"/>
        <w:numPr>
          <w:ilvl w:val="0"/>
          <w:numId w:val="22"/>
        </w:numPr>
        <w:spacing w:before="60" w:after="60" w:line="288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5746">
        <w:rPr>
          <w:rFonts w:asciiTheme="minorHAnsi" w:eastAsia="Calibri" w:hAnsiTheme="minorHAnsi" w:cstheme="minorHAnsi"/>
          <w:sz w:val="22"/>
          <w:szCs w:val="22"/>
        </w:rPr>
        <w:t xml:space="preserve">Partner oświadcza, że został poinformowany, że </w:t>
      </w:r>
      <w:r w:rsidR="007D3418" w:rsidRPr="00AA5746">
        <w:rPr>
          <w:rFonts w:asciiTheme="minorHAnsi" w:eastAsia="Calibri" w:hAnsiTheme="minorHAnsi" w:cstheme="minorHAnsi"/>
          <w:sz w:val="22"/>
          <w:szCs w:val="22"/>
        </w:rPr>
        <w:t xml:space="preserve">w związku z tym, </w:t>
      </w:r>
      <w:r w:rsidR="00C33643" w:rsidRPr="00AA5746">
        <w:rPr>
          <w:rFonts w:asciiTheme="minorHAnsi" w:eastAsia="Calibri" w:hAnsiTheme="minorHAnsi" w:cstheme="minorHAnsi"/>
          <w:sz w:val="22"/>
          <w:szCs w:val="22"/>
        </w:rPr>
        <w:t>iż</w:t>
      </w:r>
      <w:r w:rsidR="007D3418" w:rsidRPr="00AA574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A5746">
        <w:rPr>
          <w:rFonts w:asciiTheme="minorHAnsi" w:eastAsia="Calibri" w:hAnsiTheme="minorHAnsi" w:cstheme="minorHAnsi"/>
          <w:sz w:val="22"/>
          <w:szCs w:val="22"/>
        </w:rPr>
        <w:t>Usług</w:t>
      </w:r>
      <w:r w:rsidR="007D3418" w:rsidRPr="00AA5746">
        <w:rPr>
          <w:rFonts w:asciiTheme="minorHAnsi" w:eastAsia="Calibri" w:hAnsiTheme="minorHAnsi" w:cstheme="minorHAnsi"/>
          <w:sz w:val="22"/>
          <w:szCs w:val="22"/>
        </w:rPr>
        <w:t>a</w:t>
      </w:r>
      <w:r w:rsidRPr="00AA5746">
        <w:rPr>
          <w:rFonts w:asciiTheme="minorHAnsi" w:eastAsia="Calibri" w:hAnsiTheme="minorHAnsi" w:cstheme="minorHAnsi"/>
          <w:sz w:val="22"/>
          <w:szCs w:val="22"/>
        </w:rPr>
        <w:t xml:space="preserve"> ma charakter </w:t>
      </w:r>
      <w:r w:rsidR="007D3418" w:rsidRPr="00AA5746">
        <w:rPr>
          <w:rFonts w:asciiTheme="minorHAnsi" w:eastAsia="Calibri" w:hAnsiTheme="minorHAnsi" w:cstheme="minorHAnsi"/>
          <w:sz w:val="22"/>
          <w:szCs w:val="22"/>
        </w:rPr>
        <w:t>nowa</w:t>
      </w:r>
      <w:r w:rsidR="002F6D54" w:rsidRPr="00AA5746">
        <w:rPr>
          <w:rFonts w:asciiTheme="minorHAnsi" w:eastAsia="Calibri" w:hAnsiTheme="minorHAnsi" w:cstheme="minorHAnsi"/>
          <w:sz w:val="22"/>
          <w:szCs w:val="22"/>
        </w:rPr>
        <w:t>torski</w:t>
      </w:r>
      <w:r w:rsidRPr="00AA574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2F6D54" w:rsidRPr="00AA5746">
        <w:rPr>
          <w:rFonts w:asciiTheme="minorHAnsi" w:eastAsia="Calibri" w:hAnsiTheme="minorHAnsi" w:cstheme="minorHAnsi"/>
          <w:sz w:val="22"/>
          <w:szCs w:val="22"/>
        </w:rPr>
        <w:t xml:space="preserve">może się to </w:t>
      </w:r>
      <w:r w:rsidRPr="00AA5746">
        <w:rPr>
          <w:rFonts w:asciiTheme="minorHAnsi" w:eastAsia="Calibri" w:hAnsiTheme="minorHAnsi" w:cstheme="minorHAnsi"/>
          <w:sz w:val="22"/>
          <w:szCs w:val="22"/>
        </w:rPr>
        <w:t>wiązać z wystąpieniem problemów technicznych w trakcie korzystania z Usługi. PAŻP dołoży wszelkich starań, aby zminimalizować wskazane niedogodności.</w:t>
      </w:r>
    </w:p>
    <w:p w14:paraId="43090F3B" w14:textId="77777777" w:rsidR="008B403B" w:rsidRPr="00AA5746" w:rsidRDefault="001B5543" w:rsidP="00AA5746">
      <w:pPr>
        <w:pStyle w:val="Akapitzlist"/>
        <w:numPr>
          <w:ilvl w:val="0"/>
          <w:numId w:val="22"/>
        </w:numPr>
        <w:spacing w:before="60" w:after="60" w:line="288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5746">
        <w:rPr>
          <w:rFonts w:asciiTheme="minorHAnsi" w:eastAsia="Calibri" w:hAnsiTheme="minorHAnsi" w:cstheme="minorHAnsi"/>
          <w:sz w:val="22"/>
          <w:szCs w:val="22"/>
        </w:rPr>
        <w:t xml:space="preserve">Strony zobowiązują się do aktywnej współpracy w celu wdrożenia Usługi i realizacji niniejszej Umowy. </w:t>
      </w:r>
    </w:p>
    <w:p w14:paraId="7667BD0E" w14:textId="42F592A9" w:rsidR="00E34E6A" w:rsidRPr="00AA5746" w:rsidRDefault="00E34E6A" w:rsidP="00AA5746">
      <w:pPr>
        <w:pStyle w:val="Akapitzlist"/>
        <w:numPr>
          <w:ilvl w:val="0"/>
          <w:numId w:val="22"/>
        </w:numPr>
        <w:spacing w:before="60" w:after="60" w:line="288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5746">
        <w:rPr>
          <w:rFonts w:asciiTheme="minorHAnsi" w:eastAsia="Calibri" w:hAnsiTheme="minorHAnsi" w:cstheme="minorHAnsi"/>
          <w:sz w:val="22"/>
          <w:szCs w:val="22"/>
        </w:rPr>
        <w:t xml:space="preserve">Strony zobowiązują się do: </w:t>
      </w:r>
    </w:p>
    <w:p w14:paraId="24D76153" w14:textId="3F1D46F7" w:rsidR="00BD1FEB" w:rsidRPr="00AA5746" w:rsidRDefault="00BD1FEB" w:rsidP="00AA5746">
      <w:pPr>
        <w:pStyle w:val="Akapitzlist"/>
        <w:numPr>
          <w:ilvl w:val="0"/>
          <w:numId w:val="29"/>
        </w:numPr>
        <w:spacing w:before="60" w:after="60" w:line="288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5746">
        <w:rPr>
          <w:rFonts w:asciiTheme="minorHAnsi" w:eastAsia="Calibri" w:hAnsiTheme="minorHAnsi" w:cstheme="minorHAnsi"/>
          <w:sz w:val="22"/>
          <w:szCs w:val="22"/>
        </w:rPr>
        <w:t>realizacji zadań i obowiązków wynikających z niniejszej Umowy i Regulaminu z należytą starannością, zgodnie z obowiązującymi w tym zakresie przepisami prawa</w:t>
      </w:r>
      <w:r w:rsidR="004B1FDA" w:rsidRPr="00AA5746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75BD7F7F" w14:textId="487B68EB" w:rsidR="00BD1FEB" w:rsidRPr="00AA5746" w:rsidRDefault="00BD1FEB" w:rsidP="00AA5746">
      <w:pPr>
        <w:pStyle w:val="Akapitzlist"/>
        <w:numPr>
          <w:ilvl w:val="0"/>
          <w:numId w:val="29"/>
        </w:numPr>
        <w:spacing w:before="60" w:after="60" w:line="288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5746">
        <w:rPr>
          <w:rFonts w:asciiTheme="minorHAnsi" w:eastAsia="Calibri" w:hAnsiTheme="minorHAnsi" w:cstheme="minorHAnsi"/>
          <w:sz w:val="22"/>
          <w:szCs w:val="22"/>
        </w:rPr>
        <w:t>współdziałania w zakresie niezbędnym do należytej, sprawnej i terminowej realizacji Umowy i wdrożenia Usługi</w:t>
      </w:r>
      <w:r w:rsidR="004B1FDA" w:rsidRPr="00AA5746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E4DB363" w14:textId="605EE8CE" w:rsidR="00BD1FEB" w:rsidRPr="00AA5746" w:rsidRDefault="00BD1FEB" w:rsidP="00AA5746">
      <w:pPr>
        <w:pStyle w:val="Akapitzlist"/>
        <w:numPr>
          <w:ilvl w:val="0"/>
          <w:numId w:val="29"/>
        </w:numPr>
        <w:spacing w:before="60" w:after="60" w:line="288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5746">
        <w:rPr>
          <w:rFonts w:asciiTheme="minorHAnsi" w:eastAsia="Calibri" w:hAnsiTheme="minorHAnsi" w:cstheme="minorHAnsi"/>
          <w:sz w:val="22"/>
          <w:szCs w:val="22"/>
        </w:rPr>
        <w:t xml:space="preserve">niezwłocznego wzajemnego informowania o wszelkich okolicznościach mających lub mogących mieć wpływ na realizację Umowy, w szczególności związanych z prawnymi oraz </w:t>
      </w:r>
      <w:r w:rsidRPr="00AA5746">
        <w:rPr>
          <w:rFonts w:asciiTheme="minorHAnsi" w:eastAsia="Calibri" w:hAnsiTheme="minorHAnsi" w:cstheme="minorHAnsi"/>
          <w:sz w:val="22"/>
          <w:szCs w:val="22"/>
        </w:rPr>
        <w:lastRenderedPageBreak/>
        <w:t>technicznymi możliwościami wdrożenia Usługi, okolicznościach wpływających na uzgodnione terminy realizacji zadań w na podstawie Umowy, zmianach organizacyjnych i wszelkich innych mogących oddziaływać na prawidłowość lub terminowość wdrożenia Usługi</w:t>
      </w:r>
      <w:r w:rsidR="004B1FDA" w:rsidRPr="00AA5746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5E7BA08" w14:textId="77777777" w:rsidR="00BD1FEB" w:rsidRPr="00AA5746" w:rsidRDefault="00BD1FEB" w:rsidP="00AA5746">
      <w:pPr>
        <w:pStyle w:val="Akapitzlist"/>
        <w:numPr>
          <w:ilvl w:val="0"/>
          <w:numId w:val="29"/>
        </w:numPr>
        <w:spacing w:before="60" w:after="60" w:line="288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5746">
        <w:rPr>
          <w:rFonts w:asciiTheme="minorHAnsi" w:eastAsia="Calibri" w:hAnsiTheme="minorHAnsi" w:cstheme="minorHAnsi"/>
          <w:sz w:val="22"/>
          <w:szCs w:val="22"/>
        </w:rPr>
        <w:t xml:space="preserve">przechowywania informacji i wszelkich danych związanych z realizacją Umowy, a w szczególności dokumentacji związanej realizacja Umowy i wdrożeniem Usługi, w sposób gwarantujący należyte bezpieczeństwo, przez okres 5 lat od dnia zakończenia realizacji Umowy, </w:t>
      </w:r>
    </w:p>
    <w:p w14:paraId="75D87FF2" w14:textId="4C99CB48" w:rsidR="00BD1FEB" w:rsidRPr="00AA5746" w:rsidRDefault="00BD1FEB" w:rsidP="00AA5746">
      <w:pPr>
        <w:pStyle w:val="Akapitzlist"/>
        <w:numPr>
          <w:ilvl w:val="0"/>
          <w:numId w:val="29"/>
        </w:numPr>
        <w:spacing w:before="60" w:after="60" w:line="288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5746">
        <w:rPr>
          <w:rFonts w:asciiTheme="minorHAnsi" w:eastAsia="Calibri" w:hAnsiTheme="minorHAnsi" w:cstheme="minorHAnsi"/>
          <w:sz w:val="22"/>
          <w:szCs w:val="22"/>
        </w:rPr>
        <w:t>do przedkładania wszelkich informacji, wyjaśnień i dokumentów na żądanie upoważnionych organów</w:t>
      </w:r>
      <w:r w:rsidR="0041135B" w:rsidRPr="00AA574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105D1D4" w14:textId="5EE75EBF" w:rsidR="00E4130B" w:rsidRPr="00AA5746" w:rsidRDefault="00BD1FEB" w:rsidP="00AA5746">
      <w:pPr>
        <w:pStyle w:val="Akapitzlist"/>
        <w:numPr>
          <w:ilvl w:val="0"/>
          <w:numId w:val="22"/>
        </w:numPr>
        <w:spacing w:before="60" w:after="60" w:line="288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5746">
        <w:rPr>
          <w:rFonts w:asciiTheme="minorHAnsi" w:eastAsia="Calibri" w:hAnsiTheme="minorHAnsi" w:cstheme="minorHAnsi"/>
          <w:sz w:val="22"/>
          <w:szCs w:val="22"/>
        </w:rPr>
        <w:t>Każda Strona zachowuje prawo własności urządzeń, sprzętu</w:t>
      </w:r>
      <w:r w:rsidR="002216C2" w:rsidRPr="00AA574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A5746">
        <w:rPr>
          <w:rFonts w:asciiTheme="minorHAnsi" w:eastAsia="Calibri" w:hAnsiTheme="minorHAnsi" w:cstheme="minorHAnsi"/>
          <w:sz w:val="22"/>
          <w:szCs w:val="22"/>
        </w:rPr>
        <w:t>i innych przedmiotów materialnych wykorzystywanych przez t</w:t>
      </w:r>
      <w:r w:rsidR="002216C2" w:rsidRPr="00AA5746">
        <w:rPr>
          <w:rFonts w:asciiTheme="minorHAnsi" w:eastAsia="Calibri" w:hAnsiTheme="minorHAnsi" w:cstheme="minorHAnsi"/>
          <w:sz w:val="22"/>
          <w:szCs w:val="22"/>
        </w:rPr>
        <w:t>ę</w:t>
      </w:r>
      <w:r w:rsidRPr="00AA5746">
        <w:rPr>
          <w:rFonts w:asciiTheme="minorHAnsi" w:eastAsia="Calibri" w:hAnsiTheme="minorHAnsi" w:cstheme="minorHAnsi"/>
          <w:sz w:val="22"/>
          <w:szCs w:val="22"/>
        </w:rPr>
        <w:t xml:space="preserve"> Stronę w celu realizacji Umowy i wdrożenia Usługi, chyba że Strony wyraźnie postanowią inaczej. </w:t>
      </w:r>
    </w:p>
    <w:p w14:paraId="4240B685" w14:textId="1AAC1D65" w:rsidR="0041135B" w:rsidRPr="00AA5746" w:rsidRDefault="00E4130B" w:rsidP="00AA5746">
      <w:pPr>
        <w:pStyle w:val="Akapitzlist"/>
        <w:numPr>
          <w:ilvl w:val="0"/>
          <w:numId w:val="22"/>
        </w:numPr>
        <w:spacing w:before="60" w:after="60" w:line="288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5746">
        <w:rPr>
          <w:rFonts w:asciiTheme="minorHAnsi" w:eastAsia="Calibri" w:hAnsiTheme="minorHAnsi" w:cstheme="minorHAnsi"/>
          <w:sz w:val="22"/>
          <w:szCs w:val="22"/>
        </w:rPr>
        <w:t xml:space="preserve">Wszelkie prawa autorskie i prawa własności przemysłowej, które były własnością każdej ze Stron przed podpisaniem Umowy lub powstałe lub uzyskane po podpisaniu tej Umowy pozostają jej własnością, także w trakcie realizacji Umowy. Żadne postanowienie niniejszej Umowy nie </w:t>
      </w:r>
      <w:r w:rsidR="000E2D62" w:rsidRPr="00AA5746">
        <w:rPr>
          <w:rFonts w:asciiTheme="minorHAnsi" w:eastAsia="Calibri" w:hAnsiTheme="minorHAnsi" w:cstheme="minorHAnsi"/>
          <w:sz w:val="22"/>
          <w:szCs w:val="22"/>
        </w:rPr>
        <w:t>powoduje przeniesienia</w:t>
      </w:r>
      <w:r w:rsidRPr="00AA5746">
        <w:rPr>
          <w:rFonts w:asciiTheme="minorHAnsi" w:eastAsia="Calibri" w:hAnsiTheme="minorHAnsi" w:cstheme="minorHAnsi"/>
          <w:sz w:val="22"/>
          <w:szCs w:val="22"/>
        </w:rPr>
        <w:t xml:space="preserve"> jakichkolwiek praw, lub też udzielenia jakiejkolwiek </w:t>
      </w:r>
      <w:r w:rsidR="000E2D62" w:rsidRPr="00AA5746">
        <w:rPr>
          <w:rFonts w:asciiTheme="minorHAnsi" w:eastAsia="Calibri" w:hAnsiTheme="minorHAnsi" w:cstheme="minorHAnsi"/>
          <w:sz w:val="22"/>
          <w:szCs w:val="22"/>
        </w:rPr>
        <w:t>licencji lub</w:t>
      </w:r>
      <w:r w:rsidRPr="00AA5746">
        <w:rPr>
          <w:rFonts w:asciiTheme="minorHAnsi" w:eastAsia="Calibri" w:hAnsiTheme="minorHAnsi" w:cstheme="minorHAnsi"/>
          <w:sz w:val="22"/>
          <w:szCs w:val="22"/>
        </w:rPr>
        <w:t xml:space="preserve"> zezwolenia na korzystania z praw przysługujących danej Stronie przed podpisaniem niniejszej Umowy lub też powstałych lub uzyskanych po podpisaniu tej Umowy.</w:t>
      </w:r>
    </w:p>
    <w:p w14:paraId="1C9A1FC8" w14:textId="1201A23F" w:rsidR="0041135B" w:rsidRPr="00AA5746" w:rsidRDefault="0041135B" w:rsidP="00AA5746">
      <w:pPr>
        <w:pStyle w:val="Akapitzlist"/>
        <w:numPr>
          <w:ilvl w:val="0"/>
          <w:numId w:val="22"/>
        </w:numPr>
        <w:spacing w:before="60" w:after="60" w:line="288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5746">
        <w:rPr>
          <w:rFonts w:asciiTheme="minorHAnsi" w:eastAsia="Calibri" w:hAnsiTheme="minorHAnsi" w:cstheme="minorHAnsi"/>
          <w:sz w:val="22"/>
          <w:szCs w:val="22"/>
        </w:rPr>
        <w:t>Strony wyrażają zgodę na informowani</w:t>
      </w:r>
      <w:r w:rsidR="007B7DE7" w:rsidRPr="00AA5746">
        <w:rPr>
          <w:rFonts w:asciiTheme="minorHAnsi" w:eastAsia="Calibri" w:hAnsiTheme="minorHAnsi" w:cstheme="minorHAnsi"/>
          <w:sz w:val="22"/>
          <w:szCs w:val="22"/>
        </w:rPr>
        <w:t>e</w:t>
      </w:r>
      <w:r w:rsidRPr="00AA5746">
        <w:rPr>
          <w:rFonts w:asciiTheme="minorHAnsi" w:eastAsia="Calibri" w:hAnsiTheme="minorHAnsi" w:cstheme="minorHAnsi"/>
          <w:sz w:val="22"/>
          <w:szCs w:val="22"/>
        </w:rPr>
        <w:t xml:space="preserve"> opinii publicznej o fakcie współpracy Stron w celu wdrożenia Usługi</w:t>
      </w:r>
      <w:r w:rsidR="00C023E9" w:rsidRPr="00AA5746">
        <w:rPr>
          <w:rFonts w:asciiTheme="minorHAnsi" w:eastAsia="Calibri" w:hAnsiTheme="minorHAnsi" w:cstheme="minorHAnsi"/>
          <w:sz w:val="22"/>
          <w:szCs w:val="22"/>
        </w:rPr>
        <w:t>, bez konieczności uzyskiwania odrębnych zezwoleń, z zastrzeżeniem</w:t>
      </w:r>
      <w:r w:rsidR="00FC183B" w:rsidRPr="00AA5746">
        <w:rPr>
          <w:rFonts w:asciiTheme="minorHAnsi" w:eastAsia="Calibri" w:hAnsiTheme="minorHAnsi" w:cstheme="minorHAnsi"/>
          <w:sz w:val="22"/>
          <w:szCs w:val="22"/>
        </w:rPr>
        <w:t xml:space="preserve">, że PAŻP przekaże uprzednio Partnerowi materiały informacyjne dotyczące Usługi.  </w:t>
      </w:r>
    </w:p>
    <w:p w14:paraId="43BFE647" w14:textId="03D30D0A" w:rsidR="00BF616E" w:rsidRPr="00AA5746" w:rsidRDefault="00BF616E" w:rsidP="00AA5746">
      <w:pPr>
        <w:spacing w:before="60" w:after="60" w:line="288" w:lineRule="auto"/>
        <w:ind w:left="36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ADE26D3" w14:textId="6F17A69C" w:rsidR="00BF616E" w:rsidRPr="00AA5746" w:rsidRDefault="00BF616E" w:rsidP="00AA5746">
      <w:pPr>
        <w:widowControl w:val="0"/>
        <w:suppressAutoHyphens/>
        <w:autoSpaceDE w:val="0"/>
        <w:autoSpaceDN w:val="0"/>
        <w:adjustRightInd w:val="0"/>
        <w:spacing w:before="60" w:after="60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574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5527BE0B" w14:textId="77777777" w:rsidR="00F66884" w:rsidRPr="00AA5746" w:rsidRDefault="00BF616E" w:rsidP="00AA5746">
      <w:pPr>
        <w:widowControl w:val="0"/>
        <w:suppressAutoHyphens/>
        <w:autoSpaceDE w:val="0"/>
        <w:autoSpaceDN w:val="0"/>
        <w:adjustRightInd w:val="0"/>
        <w:spacing w:before="60" w:after="60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5746">
        <w:rPr>
          <w:rFonts w:asciiTheme="minorHAnsi" w:hAnsiTheme="minorHAnsi" w:cstheme="minorHAnsi"/>
          <w:b/>
          <w:sz w:val="22"/>
          <w:szCs w:val="22"/>
        </w:rPr>
        <w:t>Prawa i obowiązki PAŻP</w:t>
      </w:r>
    </w:p>
    <w:p w14:paraId="618B1E76" w14:textId="2344FA68" w:rsidR="00B53280" w:rsidRPr="00AA5746" w:rsidRDefault="00F66884" w:rsidP="00AA5746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 xml:space="preserve">W ramach realizacji Umowy </w:t>
      </w:r>
      <w:r w:rsidR="00BF616E" w:rsidRPr="00AA5746">
        <w:rPr>
          <w:rFonts w:asciiTheme="minorHAnsi" w:hAnsiTheme="minorHAnsi" w:cstheme="minorHAnsi"/>
          <w:bCs/>
          <w:sz w:val="22"/>
          <w:szCs w:val="22"/>
        </w:rPr>
        <w:t>PAŻP zobowiązuje się do</w:t>
      </w:r>
      <w:r w:rsidR="007C7750" w:rsidRPr="00AA57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3280" w:rsidRPr="00AA5746">
        <w:rPr>
          <w:rFonts w:asciiTheme="minorHAnsi" w:hAnsiTheme="minorHAnsi" w:cstheme="minorHAnsi"/>
          <w:bCs/>
          <w:sz w:val="22"/>
          <w:szCs w:val="22"/>
        </w:rPr>
        <w:t xml:space="preserve">realizacji zadań związanych z przygotowaniem Lokalizacji do pilotażowego wdrożenia Usługi, w szczególności: </w:t>
      </w:r>
    </w:p>
    <w:p w14:paraId="4E4C9535" w14:textId="77777777" w:rsidR="007C7750" w:rsidRPr="00AA5746" w:rsidRDefault="00B53280" w:rsidP="00AA5746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before="60" w:after="60" w:line="288" w:lineRule="auto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 xml:space="preserve">opracowania koncepcji organizacji lotów BSP na obszarze Lokalizacji, uwzględniając przekazane przez </w:t>
      </w:r>
      <w:r w:rsidR="00F54403" w:rsidRPr="00AA5746">
        <w:rPr>
          <w:rFonts w:asciiTheme="minorHAnsi" w:hAnsiTheme="minorHAnsi" w:cstheme="minorHAnsi"/>
          <w:bCs/>
          <w:sz w:val="22"/>
          <w:szCs w:val="22"/>
        </w:rPr>
        <w:t>Partnera</w:t>
      </w:r>
      <w:r w:rsidRPr="00AA5746">
        <w:rPr>
          <w:rFonts w:asciiTheme="minorHAnsi" w:hAnsiTheme="minorHAnsi" w:cstheme="minorHAnsi"/>
          <w:bCs/>
          <w:sz w:val="22"/>
          <w:szCs w:val="22"/>
        </w:rPr>
        <w:t xml:space="preserve"> informacje mogące mieć wpływ na zasady organizacji lotów BSP i szeroko pojęte bezpieczeństwo publiczne,</w:t>
      </w:r>
    </w:p>
    <w:p w14:paraId="2F11566A" w14:textId="05BD6807" w:rsidR="00B53280" w:rsidRPr="00AA5746" w:rsidRDefault="00B53280" w:rsidP="00AA5746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before="60" w:after="60" w:line="288" w:lineRule="auto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>dokonania instalacji urządzeń do zbierania informacji o położeniu statków powietrznych na obiektach</w:t>
      </w:r>
      <w:r w:rsidR="00F54403" w:rsidRPr="00AA5746">
        <w:rPr>
          <w:rFonts w:asciiTheme="minorHAnsi" w:hAnsiTheme="minorHAnsi" w:cstheme="minorHAnsi"/>
          <w:bCs/>
          <w:sz w:val="22"/>
          <w:szCs w:val="22"/>
        </w:rPr>
        <w:t xml:space="preserve"> położonych na obszarze Lokalizacji</w:t>
      </w:r>
      <w:r w:rsidRPr="00AA57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wskazanych przez </w:t>
      </w:r>
      <w:r w:rsidR="00F54403"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>Partnera</w:t>
      </w:r>
      <w:r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/ wybranych przez PAŻP</w:t>
      </w:r>
      <w:r w:rsidR="00F54403" w:rsidRPr="00AA5746">
        <w:rPr>
          <w:rFonts w:asciiTheme="minorHAnsi" w:hAnsiTheme="minorHAnsi" w:cstheme="minorHAnsi"/>
          <w:bCs/>
          <w:sz w:val="22"/>
          <w:szCs w:val="22"/>
        </w:rPr>
        <w:t>,</w:t>
      </w:r>
    </w:p>
    <w:p w14:paraId="472CDE8C" w14:textId="0E12D1D6" w:rsidR="00B53280" w:rsidRPr="00AA5746" w:rsidRDefault="007B7DE7" w:rsidP="00AA5746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before="60" w:after="60" w:line="288" w:lineRule="auto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>pozyskania w ramach możliwości PAŻP, w tym w ramach zaplanowanych środków, innych danych mających wpływ na bezpieczeństwo publiczne i ruchu lotniczego oraz wykorzystywanie ich w ramach funkcjonowania Usługi</w:t>
      </w:r>
      <w:r w:rsidR="000606C2" w:rsidRPr="00AA5746">
        <w:rPr>
          <w:rFonts w:asciiTheme="minorHAnsi" w:hAnsiTheme="minorHAnsi" w:cstheme="minorHAnsi"/>
          <w:bCs/>
          <w:sz w:val="22"/>
          <w:szCs w:val="22"/>
        </w:rPr>
        <w:t>.</w:t>
      </w:r>
      <w:r w:rsidRPr="00AA574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24BF04" w14:textId="3974CC41" w:rsidR="00B53280" w:rsidRPr="00AA5746" w:rsidRDefault="007C7750" w:rsidP="00AA5746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>PAŻP zobowiązany jest do aktywnej bieżącej współpracy z Partnerem i informowania go o przebiegu i stanie zaawansowania prac związanych z wdrożenia Usługi.</w:t>
      </w:r>
    </w:p>
    <w:p w14:paraId="50CC9E2C" w14:textId="57F07173" w:rsidR="007C7750" w:rsidRPr="00AA5746" w:rsidRDefault="007C7750" w:rsidP="00AA5746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 xml:space="preserve">PAŻP zobowiązany jest do udzielania Partnerowi </w:t>
      </w:r>
      <w:r w:rsidR="00FE0677" w:rsidRPr="00AA5746">
        <w:rPr>
          <w:rFonts w:asciiTheme="minorHAnsi" w:hAnsiTheme="minorHAnsi" w:cstheme="minorHAnsi"/>
          <w:bCs/>
          <w:sz w:val="22"/>
          <w:szCs w:val="22"/>
        </w:rPr>
        <w:t>konsultacji i wszelkich merytorycznych informacji związanych z wdrożeniem i realizacją Usługi</w:t>
      </w:r>
      <w:r w:rsidR="009E2A96" w:rsidRPr="00AA5746">
        <w:rPr>
          <w:rFonts w:asciiTheme="minorHAnsi" w:hAnsiTheme="minorHAnsi" w:cstheme="minorHAnsi"/>
          <w:bCs/>
          <w:sz w:val="22"/>
          <w:szCs w:val="22"/>
        </w:rPr>
        <w:t>.</w:t>
      </w:r>
      <w:r w:rsidR="00342B0E" w:rsidRPr="00AA574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A7C8DDA" w14:textId="67FB2A43" w:rsidR="00342B0E" w:rsidRPr="00AA5746" w:rsidRDefault="00342B0E" w:rsidP="00AA5746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 xml:space="preserve">PAŻP zobowiązuje się do utrzymywania infrastruktury technicznej wykorzystywanej do wdrożenia </w:t>
      </w:r>
      <w:r w:rsidR="00F5734D">
        <w:rPr>
          <w:rFonts w:asciiTheme="minorHAnsi" w:hAnsiTheme="minorHAnsi" w:cstheme="minorHAnsi"/>
          <w:bCs/>
          <w:sz w:val="22"/>
          <w:szCs w:val="22"/>
        </w:rPr>
        <w:br/>
      </w:r>
      <w:r w:rsidRPr="00AA5746">
        <w:rPr>
          <w:rFonts w:asciiTheme="minorHAnsi" w:hAnsiTheme="minorHAnsi" w:cstheme="minorHAnsi"/>
          <w:bCs/>
          <w:sz w:val="22"/>
          <w:szCs w:val="22"/>
        </w:rPr>
        <w:t xml:space="preserve">i realizacji Usługi w należytym stanie technicznym, przez cały okres </w:t>
      </w:r>
      <w:r w:rsidR="000817A2" w:rsidRPr="00AA5746">
        <w:rPr>
          <w:rFonts w:asciiTheme="minorHAnsi" w:hAnsiTheme="minorHAnsi" w:cstheme="minorHAnsi"/>
          <w:bCs/>
          <w:sz w:val="22"/>
          <w:szCs w:val="22"/>
        </w:rPr>
        <w:t xml:space="preserve">obowiązywania </w:t>
      </w:r>
      <w:r w:rsidRPr="00AA5746">
        <w:rPr>
          <w:rFonts w:asciiTheme="minorHAnsi" w:hAnsiTheme="minorHAnsi" w:cstheme="minorHAnsi"/>
          <w:bCs/>
          <w:sz w:val="22"/>
          <w:szCs w:val="22"/>
        </w:rPr>
        <w:t xml:space="preserve">Umowy. </w:t>
      </w:r>
    </w:p>
    <w:p w14:paraId="5F94DFBE" w14:textId="5FB65681" w:rsidR="00B53280" w:rsidRPr="00AA5746" w:rsidRDefault="00B53280" w:rsidP="00AA5746">
      <w:pPr>
        <w:widowControl w:val="0"/>
        <w:suppressAutoHyphens/>
        <w:autoSpaceDE w:val="0"/>
        <w:autoSpaceDN w:val="0"/>
        <w:adjustRightInd w:val="0"/>
        <w:spacing w:before="60" w:after="6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6FECBD" w14:textId="6294696F" w:rsidR="00BF616E" w:rsidRPr="00AA5746" w:rsidRDefault="00BF616E" w:rsidP="00AA5746">
      <w:pPr>
        <w:spacing w:before="60" w:after="60" w:line="288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§ 4</w:t>
      </w:r>
    </w:p>
    <w:p w14:paraId="4F3CED7E" w14:textId="0B5058EE" w:rsidR="00BF616E" w:rsidRPr="00AA5746" w:rsidRDefault="00BF616E" w:rsidP="00AA5746">
      <w:pPr>
        <w:spacing w:before="60" w:after="60" w:line="288" w:lineRule="auto"/>
        <w:ind w:left="36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Prawa i obowiązki Partnera</w:t>
      </w:r>
    </w:p>
    <w:p w14:paraId="73913957" w14:textId="16788A50" w:rsidR="004E3ECD" w:rsidRPr="00AA5746" w:rsidRDefault="004E3ECD" w:rsidP="00AA5746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60" w:after="60" w:line="288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Wykonawca zobowiązuje się w okresie </w:t>
      </w:r>
      <w:r w:rsidR="00577958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obowiązywania </w:t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Umowy</w:t>
      </w:r>
      <w:r w:rsidR="00CE6EA5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</w:t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przekazywania </w:t>
      </w:r>
      <w:r w:rsidR="002216C2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PAŻP </w:t>
      </w:r>
      <w:r w:rsidR="00253829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lub wprowadzania do systemu teleinformatycznego </w:t>
      </w:r>
      <w:r w:rsidR="002216C2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wszelkich </w:t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istotnych informacji, mogących mieć wpływ na zasady organizacji lotów BSP (w tym bezpieczeństwo lotów BSP oraz optymalizację przepływu ruchu BSP) i szeroko pojęte bezpieczeństwo publiczne, </w:t>
      </w:r>
      <w:r w:rsidR="002216C2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szczególności</w:t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 zakresie:</w:t>
      </w:r>
    </w:p>
    <w:p w14:paraId="30D51543" w14:textId="77777777" w:rsidR="009E77B2" w:rsidRPr="00AA5746" w:rsidRDefault="004E3ECD" w:rsidP="00AA5746">
      <w:pPr>
        <w:widowControl w:val="0"/>
        <w:numPr>
          <w:ilvl w:val="1"/>
          <w:numId w:val="34"/>
        </w:numPr>
        <w:suppressAutoHyphens/>
        <w:autoSpaceDE w:val="0"/>
        <w:autoSpaceDN w:val="0"/>
        <w:adjustRightInd w:val="0"/>
        <w:spacing w:before="60" w:after="60" w:line="288" w:lineRule="auto"/>
        <w:ind w:left="993" w:hanging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 xml:space="preserve">najistotniejszych miejsc </w:t>
      </w:r>
      <w:r w:rsidR="009E77B2" w:rsidRPr="00AA5746">
        <w:rPr>
          <w:rFonts w:asciiTheme="minorHAnsi" w:hAnsiTheme="minorHAnsi" w:cstheme="minorHAnsi"/>
          <w:bCs/>
          <w:sz w:val="22"/>
          <w:szCs w:val="22"/>
        </w:rPr>
        <w:t xml:space="preserve">na obszarze Lokalizacji, </w:t>
      </w:r>
      <w:r w:rsidRPr="00AA5746">
        <w:rPr>
          <w:rFonts w:asciiTheme="minorHAnsi" w:hAnsiTheme="minorHAnsi" w:cstheme="minorHAnsi"/>
          <w:bCs/>
          <w:sz w:val="22"/>
          <w:szCs w:val="22"/>
        </w:rPr>
        <w:t xml:space="preserve">z punktu widzenia bezpieczeństwa publicznego i </w:t>
      </w:r>
      <w:r w:rsidR="009E77B2" w:rsidRPr="00AA5746">
        <w:rPr>
          <w:rFonts w:asciiTheme="minorHAnsi" w:hAnsiTheme="minorHAnsi" w:cstheme="minorHAnsi"/>
          <w:bCs/>
          <w:sz w:val="22"/>
          <w:szCs w:val="22"/>
        </w:rPr>
        <w:t xml:space="preserve">bezpieczeństwa </w:t>
      </w:r>
      <w:r w:rsidRPr="00AA5746">
        <w:rPr>
          <w:rFonts w:asciiTheme="minorHAnsi" w:hAnsiTheme="minorHAnsi" w:cstheme="minorHAnsi"/>
          <w:bCs/>
          <w:sz w:val="22"/>
          <w:szCs w:val="22"/>
        </w:rPr>
        <w:t>mieszkańców;</w:t>
      </w:r>
    </w:p>
    <w:p w14:paraId="4A31D278" w14:textId="382CADDF" w:rsidR="004E3ECD" w:rsidRPr="00AA5746" w:rsidRDefault="004E3ECD" w:rsidP="00AA5746">
      <w:pPr>
        <w:widowControl w:val="0"/>
        <w:numPr>
          <w:ilvl w:val="1"/>
          <w:numId w:val="34"/>
        </w:numPr>
        <w:suppressAutoHyphens/>
        <w:autoSpaceDE w:val="0"/>
        <w:autoSpaceDN w:val="0"/>
        <w:adjustRightInd w:val="0"/>
        <w:spacing w:before="60" w:after="60" w:line="288" w:lineRule="auto"/>
        <w:ind w:left="993" w:hanging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>okoliczności wpływających na zmiany w zakresie natężenia ruchu naziemnego,</w:t>
      </w:r>
      <w:r w:rsidR="009E77B2" w:rsidRPr="00AA5746">
        <w:rPr>
          <w:rFonts w:asciiTheme="minorHAnsi" w:hAnsiTheme="minorHAnsi" w:cstheme="minorHAnsi"/>
          <w:bCs/>
          <w:sz w:val="22"/>
          <w:szCs w:val="22"/>
        </w:rPr>
        <w:t xml:space="preserve"> które</w:t>
      </w:r>
      <w:r w:rsidRPr="00AA5746">
        <w:rPr>
          <w:rFonts w:asciiTheme="minorHAnsi" w:hAnsiTheme="minorHAnsi" w:cstheme="minorHAnsi"/>
          <w:bCs/>
          <w:sz w:val="22"/>
          <w:szCs w:val="22"/>
        </w:rPr>
        <w:t xml:space="preserve"> mogą</w:t>
      </w:r>
      <w:r w:rsidR="00CA0B12" w:rsidRPr="00AA57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5746">
        <w:rPr>
          <w:rFonts w:asciiTheme="minorHAnsi" w:hAnsiTheme="minorHAnsi" w:cstheme="minorHAnsi"/>
          <w:bCs/>
          <w:sz w:val="22"/>
          <w:szCs w:val="22"/>
        </w:rPr>
        <w:t xml:space="preserve">mieć istotny wpływ na planowanie bezpiecznych operacji BSP (np. stałe lub tymczasowe wydarzenia na </w:t>
      </w:r>
      <w:r w:rsidR="009E77B2" w:rsidRPr="00AA5746">
        <w:rPr>
          <w:rFonts w:asciiTheme="minorHAnsi" w:hAnsiTheme="minorHAnsi" w:cstheme="minorHAnsi"/>
          <w:bCs/>
          <w:sz w:val="22"/>
          <w:szCs w:val="22"/>
        </w:rPr>
        <w:t>obszarze</w:t>
      </w:r>
      <w:r w:rsidRPr="00AA5746">
        <w:rPr>
          <w:rFonts w:asciiTheme="minorHAnsi" w:hAnsiTheme="minorHAnsi" w:cstheme="minorHAnsi"/>
          <w:bCs/>
          <w:sz w:val="22"/>
          <w:szCs w:val="22"/>
        </w:rPr>
        <w:t xml:space="preserve"> lub w okolicy </w:t>
      </w:r>
      <w:r w:rsidR="009E77B2" w:rsidRPr="00AA5746">
        <w:rPr>
          <w:rFonts w:asciiTheme="minorHAnsi" w:hAnsiTheme="minorHAnsi" w:cstheme="minorHAnsi"/>
          <w:bCs/>
          <w:sz w:val="22"/>
          <w:szCs w:val="22"/>
        </w:rPr>
        <w:t>Lo</w:t>
      </w:r>
      <w:r w:rsidRPr="00AA5746">
        <w:rPr>
          <w:rFonts w:asciiTheme="minorHAnsi" w:hAnsiTheme="minorHAnsi" w:cstheme="minorHAnsi"/>
          <w:bCs/>
          <w:sz w:val="22"/>
          <w:szCs w:val="22"/>
        </w:rPr>
        <w:t>kalizacji</w:t>
      </w:r>
      <w:r w:rsidR="009E77B2" w:rsidRPr="00AA5746">
        <w:rPr>
          <w:rFonts w:asciiTheme="minorHAnsi" w:hAnsiTheme="minorHAnsi" w:cstheme="minorHAnsi"/>
          <w:bCs/>
          <w:sz w:val="22"/>
          <w:szCs w:val="22"/>
        </w:rPr>
        <w:t>)</w:t>
      </w:r>
      <w:r w:rsidRPr="00AA5746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14:paraId="25FF0D95" w14:textId="2517159C" w:rsidR="009E77B2" w:rsidRPr="00AA5746" w:rsidRDefault="009E77B2" w:rsidP="00AA5746">
      <w:pPr>
        <w:widowControl w:val="0"/>
        <w:numPr>
          <w:ilvl w:val="1"/>
          <w:numId w:val="34"/>
        </w:numPr>
        <w:suppressAutoHyphens/>
        <w:autoSpaceDE w:val="0"/>
        <w:autoSpaceDN w:val="0"/>
        <w:adjustRightInd w:val="0"/>
        <w:spacing w:before="60" w:after="60" w:line="288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>wszelkich znanych Partnerowi informacji w przedmiocie planowanych przez podmioty publiczne lub prywatne inwestycji lub przedsięwzięć, mogących mieć wpływ na bezpieczeństwo lotów BSP, natężenie ruchu naziemnego</w:t>
      </w:r>
      <w:r w:rsidR="005057CA" w:rsidRPr="00AA5746">
        <w:rPr>
          <w:rFonts w:asciiTheme="minorHAnsi" w:hAnsiTheme="minorHAnsi" w:cstheme="minorHAnsi"/>
          <w:bCs/>
          <w:sz w:val="22"/>
          <w:szCs w:val="22"/>
        </w:rPr>
        <w:t>, ruchu lotniczego</w:t>
      </w:r>
      <w:r w:rsidRPr="00AA5746">
        <w:rPr>
          <w:rFonts w:asciiTheme="minorHAnsi" w:hAnsiTheme="minorHAnsi" w:cstheme="minorHAnsi"/>
          <w:bCs/>
          <w:sz w:val="22"/>
          <w:szCs w:val="22"/>
        </w:rPr>
        <w:t xml:space="preserve"> lub bezpieczeństwo publiczne</w:t>
      </w:r>
      <w:r w:rsidR="00351105" w:rsidRPr="00AA5746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975B62" w14:textId="09EA5BD1" w:rsidR="00CF7CEF" w:rsidRPr="00AA5746" w:rsidRDefault="00FE1072" w:rsidP="00AA5746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60" w:after="60" w:line="288" w:lineRule="auto"/>
        <w:ind w:left="426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Partner zobowiązany jest do przekazywania PAŻP informacji, </w:t>
      </w:r>
      <w:r w:rsidR="004E3ECD" w:rsidRPr="00AA5746">
        <w:rPr>
          <w:rFonts w:asciiTheme="minorHAnsi" w:hAnsiTheme="minorHAnsi" w:cstheme="minorHAnsi"/>
          <w:bCs/>
          <w:sz w:val="22"/>
          <w:szCs w:val="22"/>
        </w:rPr>
        <w:t>o których mowa w ust. 1</w:t>
      </w:r>
      <w:r w:rsidRPr="00AA5746">
        <w:rPr>
          <w:rFonts w:asciiTheme="minorHAnsi" w:hAnsiTheme="minorHAnsi" w:cstheme="minorHAnsi"/>
          <w:bCs/>
          <w:sz w:val="22"/>
          <w:szCs w:val="22"/>
        </w:rPr>
        <w:t xml:space="preserve">, niezwłocznie, w możliwie najkrótszym terminie, w </w:t>
      </w:r>
      <w:r w:rsidR="004E3ECD" w:rsidRPr="00AA5746">
        <w:rPr>
          <w:rFonts w:asciiTheme="minorHAnsi" w:hAnsiTheme="minorHAnsi" w:cstheme="minorHAnsi"/>
          <w:bCs/>
          <w:sz w:val="22"/>
          <w:szCs w:val="22"/>
        </w:rPr>
        <w:t xml:space="preserve">celu </w:t>
      </w:r>
      <w:r w:rsidRPr="00AA5746">
        <w:rPr>
          <w:rFonts w:asciiTheme="minorHAnsi" w:hAnsiTheme="minorHAnsi" w:cstheme="minorHAnsi"/>
          <w:bCs/>
          <w:sz w:val="22"/>
          <w:szCs w:val="22"/>
        </w:rPr>
        <w:t>ich oceny przez PAŻP w kontekście ich wpływu na Usługę i bezpieczeństwo operacji BSP.</w:t>
      </w:r>
    </w:p>
    <w:p w14:paraId="7ED111DA" w14:textId="24A858E5" w:rsidR="004B1FDA" w:rsidRPr="00AA5746" w:rsidRDefault="004B1FDA" w:rsidP="00AA5746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60" w:after="60" w:line="288" w:lineRule="auto"/>
        <w:ind w:left="426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>Partner nie jest uprawniony do przeniesienia na inny podmiot praw i obowiązków wynikających z niniejszej Umowy, bez uprzedniej zgody PAŻP wyrażonej w formie pisemnej.</w:t>
      </w:r>
    </w:p>
    <w:p w14:paraId="67574EC3" w14:textId="3CB1A814" w:rsidR="00CF7CEF" w:rsidRPr="00AA5746" w:rsidRDefault="00303AE7" w:rsidP="00AA5746">
      <w:pPr>
        <w:widowControl w:val="0"/>
        <w:suppressAutoHyphens/>
        <w:autoSpaceDE w:val="0"/>
        <w:autoSpaceDN w:val="0"/>
        <w:adjustRightInd w:val="0"/>
        <w:spacing w:before="60" w:after="60" w:line="288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A5746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 xml:space="preserve">Zobowiązania wynikające z </w:t>
      </w:r>
      <w:r w:rsidR="00CF7CEF" w:rsidRPr="00AA5746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 xml:space="preserve">treści </w:t>
      </w:r>
      <w:r w:rsidRPr="00AA5746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Wniosk</w:t>
      </w:r>
      <w:r w:rsidR="00F54403" w:rsidRPr="00AA5746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u</w:t>
      </w:r>
      <w:r w:rsidRPr="00AA5746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</w:t>
      </w:r>
      <w:r w:rsidR="00F54403" w:rsidRPr="00AA5746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(*w zależności od zakresu deklaracji Partnera)</w:t>
      </w:r>
    </w:p>
    <w:p w14:paraId="095D0BA2" w14:textId="3E3D26BD" w:rsidR="00CF7CEF" w:rsidRPr="00AA5746" w:rsidRDefault="00C0360D" w:rsidP="00AA5746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60" w:after="60" w:line="288" w:lineRule="auto"/>
        <w:ind w:left="426" w:hanging="426"/>
        <w:contextualSpacing w:val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A5746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Partner</w:t>
      </w:r>
      <w:r w:rsidR="00BF616E" w:rsidRPr="00AA5746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</w:t>
      </w:r>
      <w:r w:rsidR="00BF616E"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zobowiązuje się do nieodpłatnego użyczenia </w:t>
      </w:r>
      <w:r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>PAŻP</w:t>
      </w:r>
      <w:r w:rsidR="005575E6"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 w:rsidR="005575E6" w:rsidRPr="00AA5746">
        <w:rPr>
          <w:rFonts w:asciiTheme="minorHAnsi" w:hAnsiTheme="minorHAnsi" w:cstheme="minorHAnsi"/>
          <w:i/>
          <w:iCs/>
          <w:sz w:val="22"/>
          <w:szCs w:val="22"/>
        </w:rPr>
        <w:t xml:space="preserve">przez cały okres obowiązywania Umowy, </w:t>
      </w:r>
      <w:r w:rsidR="00CF7CEF"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>obiektów</w:t>
      </w:r>
      <w:r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znajdujących się w jego dyspozycji</w:t>
      </w:r>
      <w:r w:rsidR="00CF7CEF"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>, w celu instalacji</w:t>
      </w:r>
      <w:r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przez PAŻP</w:t>
      </w:r>
      <w:r w:rsidR="00CF7CEF"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infrastruktury technicznej niezbędnej do realizacji Usługi</w:t>
      </w:r>
      <w:r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(dalej: „</w:t>
      </w:r>
      <w:r w:rsidRPr="00AA5746">
        <w:rPr>
          <w:rFonts w:asciiTheme="minorHAnsi" w:hAnsiTheme="minorHAnsi" w:cstheme="minorHAnsi"/>
          <w:b/>
          <w:i/>
          <w:iCs/>
          <w:sz w:val="22"/>
          <w:szCs w:val="22"/>
        </w:rPr>
        <w:t>Obiekty</w:t>
      </w:r>
      <w:r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>”), na następujących zasadach:</w:t>
      </w:r>
      <w:r w:rsidR="00CF7CEF"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0F5FB277" w14:textId="77777777" w:rsidR="0062104A" w:rsidRPr="00AA5746" w:rsidRDefault="0062104A" w:rsidP="00AA5746">
      <w:pPr>
        <w:pStyle w:val="Akapitzlist"/>
        <w:numPr>
          <w:ilvl w:val="1"/>
          <w:numId w:val="18"/>
        </w:numPr>
        <w:spacing w:before="60" w:after="60" w:line="288" w:lineRule="auto"/>
        <w:ind w:left="993" w:hanging="567"/>
        <w:contextualSpacing w:val="0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wykaz Obiektów wraz z ich szczegółowym opisem stanowi </w:t>
      </w:r>
      <w:r w:rsidRPr="0027184A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Załącznik nr</w:t>
      </w:r>
      <w:r w:rsidRPr="0027184A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___</w:t>
      </w:r>
      <w:r w:rsidRPr="00AA5746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do Umowy;</w:t>
      </w:r>
    </w:p>
    <w:p w14:paraId="654E49DB" w14:textId="084C1227" w:rsidR="0062104A" w:rsidRPr="00AA5746" w:rsidRDefault="0062104A" w:rsidP="00AA5746">
      <w:pPr>
        <w:pStyle w:val="Akapitzlist"/>
        <w:numPr>
          <w:ilvl w:val="1"/>
          <w:numId w:val="18"/>
        </w:numPr>
        <w:spacing w:before="60" w:after="60" w:line="288" w:lineRule="auto"/>
        <w:ind w:left="993" w:hanging="567"/>
        <w:contextualSpacing w:val="0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Partner oświadcza, że posiada prawo</w:t>
      </w:r>
      <w:r w:rsidR="00314FF9" w:rsidRPr="00AA5746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do</w:t>
      </w:r>
      <w:r w:rsidRPr="00AA5746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dysponowania Obiektami, w celu i w sposób określony w niniejszej Umowie, na podstawie _____________;</w:t>
      </w:r>
    </w:p>
    <w:p w14:paraId="07745378" w14:textId="4DBBBEC6" w:rsidR="0062104A" w:rsidRPr="00AA5746" w:rsidRDefault="0062104A" w:rsidP="00AA5746">
      <w:pPr>
        <w:pStyle w:val="Akapitzlist"/>
        <w:numPr>
          <w:ilvl w:val="1"/>
          <w:numId w:val="18"/>
        </w:numPr>
        <w:spacing w:before="60" w:after="60" w:line="288" w:lineRule="auto"/>
        <w:ind w:left="993" w:hanging="567"/>
        <w:contextualSpacing w:val="0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A5746">
        <w:rPr>
          <w:rFonts w:asciiTheme="minorHAnsi" w:hAnsiTheme="minorHAnsi" w:cstheme="minorHAnsi"/>
          <w:i/>
          <w:iCs/>
          <w:sz w:val="22"/>
          <w:szCs w:val="22"/>
        </w:rPr>
        <w:t xml:space="preserve">w ramach bezpłatnego użyczenia Obiektów, </w:t>
      </w:r>
      <w:r w:rsidR="00D06EF7" w:rsidRPr="00AA5746">
        <w:rPr>
          <w:rFonts w:asciiTheme="minorHAnsi" w:hAnsiTheme="minorHAnsi" w:cstheme="minorHAnsi"/>
          <w:i/>
          <w:iCs/>
          <w:sz w:val="22"/>
          <w:szCs w:val="22"/>
        </w:rPr>
        <w:t xml:space="preserve">Partner </w:t>
      </w:r>
      <w:r w:rsidRPr="00AA5746">
        <w:rPr>
          <w:rFonts w:asciiTheme="minorHAnsi" w:hAnsiTheme="minorHAnsi" w:cstheme="minorHAnsi"/>
          <w:i/>
          <w:iCs/>
          <w:sz w:val="22"/>
          <w:szCs w:val="22"/>
        </w:rPr>
        <w:t>zobowiązuje się do:</w:t>
      </w:r>
      <w:r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14B2CE34" w14:textId="6FB5262D" w:rsidR="0062104A" w:rsidRPr="00AA5746" w:rsidRDefault="0062104A" w:rsidP="00AA5746">
      <w:pPr>
        <w:pStyle w:val="Akapitzlist"/>
        <w:numPr>
          <w:ilvl w:val="0"/>
          <w:numId w:val="35"/>
        </w:numPr>
        <w:spacing w:before="60" w:after="60" w:line="288" w:lineRule="auto"/>
        <w:ind w:left="1276" w:hanging="142"/>
        <w:contextualSpacing w:val="0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A5746">
        <w:rPr>
          <w:rFonts w:asciiTheme="minorHAnsi" w:hAnsiTheme="minorHAnsi" w:cstheme="minorHAnsi"/>
          <w:i/>
          <w:iCs/>
          <w:sz w:val="22"/>
          <w:szCs w:val="22"/>
        </w:rPr>
        <w:t xml:space="preserve">zapewnienia ciągłości dostępu do Obiektów w </w:t>
      </w:r>
      <w:r w:rsidR="005575E6" w:rsidRPr="00AA5746">
        <w:rPr>
          <w:rFonts w:asciiTheme="minorHAnsi" w:hAnsiTheme="minorHAnsi" w:cstheme="minorHAnsi"/>
          <w:i/>
          <w:iCs/>
          <w:sz w:val="22"/>
          <w:szCs w:val="22"/>
        </w:rPr>
        <w:t xml:space="preserve">całym </w:t>
      </w:r>
      <w:r w:rsidRPr="00AA5746">
        <w:rPr>
          <w:rFonts w:asciiTheme="minorHAnsi" w:hAnsiTheme="minorHAnsi" w:cstheme="minorHAnsi"/>
          <w:i/>
          <w:iCs/>
          <w:sz w:val="22"/>
          <w:szCs w:val="22"/>
        </w:rPr>
        <w:t xml:space="preserve">okresie obowiązywania Umowy, </w:t>
      </w:r>
    </w:p>
    <w:p w14:paraId="2A9D6FCB" w14:textId="3E5F27AA" w:rsidR="0062104A" w:rsidRPr="00AA5746" w:rsidRDefault="0062104A" w:rsidP="00AA5746">
      <w:pPr>
        <w:pStyle w:val="Akapitzlist"/>
        <w:numPr>
          <w:ilvl w:val="0"/>
          <w:numId w:val="35"/>
        </w:numPr>
        <w:spacing w:before="60" w:after="60" w:line="288" w:lineRule="auto"/>
        <w:ind w:left="1276" w:hanging="142"/>
        <w:contextualSpacing w:val="0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A5746">
        <w:rPr>
          <w:rFonts w:asciiTheme="minorHAnsi" w:hAnsiTheme="minorHAnsi" w:cstheme="minorHAnsi"/>
          <w:i/>
          <w:iCs/>
          <w:sz w:val="22"/>
          <w:szCs w:val="22"/>
        </w:rPr>
        <w:t>utrzymania Obiektów w dobrym stanie technicznym, pozwalającym na prawidłową realizację Usługi</w:t>
      </w:r>
      <w:r w:rsidR="005575E6" w:rsidRPr="00AA5746">
        <w:rPr>
          <w:rFonts w:asciiTheme="minorHAnsi" w:hAnsiTheme="minorHAnsi" w:cstheme="minorHAnsi"/>
          <w:i/>
          <w:iCs/>
          <w:sz w:val="22"/>
          <w:szCs w:val="22"/>
        </w:rPr>
        <w:t xml:space="preserve"> w całym okresie obowiązywania Umowy</w:t>
      </w:r>
      <w:r w:rsidRPr="00AA5746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74D67C7C" w14:textId="77777777" w:rsidR="0062104A" w:rsidRPr="00AA5746" w:rsidRDefault="0062104A" w:rsidP="00AA5746">
      <w:pPr>
        <w:pStyle w:val="Akapitzlist"/>
        <w:numPr>
          <w:ilvl w:val="1"/>
          <w:numId w:val="18"/>
        </w:numPr>
        <w:spacing w:before="60" w:after="60" w:line="288" w:lineRule="auto"/>
        <w:ind w:left="993" w:hanging="567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A5746">
        <w:rPr>
          <w:rFonts w:asciiTheme="minorHAnsi" w:hAnsiTheme="minorHAnsi" w:cstheme="minorHAnsi"/>
          <w:i/>
          <w:iCs/>
          <w:sz w:val="22"/>
          <w:szCs w:val="22"/>
        </w:rPr>
        <w:t>Partner nie obciąży PAŻP kosztami wynikającymi z udostępniania Obiektów;</w:t>
      </w:r>
    </w:p>
    <w:p w14:paraId="1DC80652" w14:textId="716620EA" w:rsidR="0062104A" w:rsidRPr="00AA5746" w:rsidRDefault="0062104A" w:rsidP="00AA5746">
      <w:pPr>
        <w:pStyle w:val="Akapitzlist"/>
        <w:numPr>
          <w:ilvl w:val="1"/>
          <w:numId w:val="18"/>
        </w:numPr>
        <w:spacing w:before="60" w:after="60" w:line="288" w:lineRule="auto"/>
        <w:ind w:left="993" w:hanging="567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AA5746">
        <w:rPr>
          <w:rFonts w:asciiTheme="minorHAnsi" w:hAnsiTheme="minorHAnsi" w:cstheme="minorHAnsi"/>
          <w:i/>
          <w:iCs/>
          <w:sz w:val="22"/>
          <w:szCs w:val="22"/>
        </w:rPr>
        <w:t xml:space="preserve">Partner zobowiązuje się do zapewnienia w Obiektach stałego dostępu do Internetu, poprzez zapewnienie łącza o prędkości na poziomie ______. Partner zobowiązuje się do pokrywania kosztów zapewnienia w Obiektach dostępu do Internetu przez cały okres trwania </w:t>
      </w:r>
      <w:r w:rsidR="000E2D62" w:rsidRPr="00AA5746">
        <w:rPr>
          <w:rFonts w:asciiTheme="minorHAnsi" w:hAnsiTheme="minorHAnsi" w:cstheme="minorHAnsi"/>
          <w:i/>
          <w:iCs/>
          <w:sz w:val="22"/>
          <w:szCs w:val="22"/>
        </w:rPr>
        <w:t>Umowy. *</w:t>
      </w:r>
      <w:r w:rsidRPr="00AA574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B47B9C8" w14:textId="137866CE" w:rsidR="0062104A" w:rsidRPr="00AA5746" w:rsidRDefault="0062104A" w:rsidP="00AA5746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60" w:after="60" w:line="288" w:lineRule="auto"/>
        <w:ind w:left="426" w:hanging="426"/>
        <w:contextualSpacing w:val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>Partner zobowiązuje się, najpóźniej do końca drugiego kwartału 2023 r.</w:t>
      </w:r>
      <w:r w:rsidR="00577958"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 wyznaczenia na obszarze Lokalizacji miejsca do nieplanowanych lądowań BSP (dalej: „</w:t>
      </w:r>
      <w:r w:rsidRPr="00AA5746">
        <w:rPr>
          <w:rFonts w:asciiTheme="minorHAnsi" w:hAnsiTheme="minorHAnsi" w:cstheme="minorHAnsi"/>
          <w:b/>
          <w:i/>
          <w:iCs/>
          <w:sz w:val="22"/>
          <w:szCs w:val="22"/>
        </w:rPr>
        <w:t>Lądowisko BSP</w:t>
      </w:r>
      <w:r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>”), przy czym:</w:t>
      </w:r>
    </w:p>
    <w:p w14:paraId="306AE865" w14:textId="77777777" w:rsidR="0062104A" w:rsidRPr="00AA5746" w:rsidRDefault="0062104A" w:rsidP="00AA5746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before="60" w:after="60" w:line="288" w:lineRule="auto"/>
        <w:contextualSpacing w:val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Lądowisko BSP stanowić będzie obszar o wymiarach co najmniej 10 m x 10 m, ogrodzony, o wyrównanym i utwardzonym podłożu, </w:t>
      </w:r>
    </w:p>
    <w:p w14:paraId="480467BF" w14:textId="36929EBA" w:rsidR="00303AE7" w:rsidRPr="00AA5746" w:rsidRDefault="0062104A" w:rsidP="00AA5746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before="60" w:after="60" w:line="288" w:lineRule="auto"/>
        <w:contextualSpacing w:val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dostęp do </w:t>
      </w:r>
      <w:r w:rsidR="00577958"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Lądowiska </w:t>
      </w:r>
      <w:r w:rsidRPr="00AA57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BSP zostanie przez Partnera ograniczony i zabezpieczony w </w:t>
      </w:r>
      <w:r w:rsidRPr="00AA5746">
        <w:rPr>
          <w:rFonts w:asciiTheme="minorHAnsi" w:hAnsiTheme="minorHAnsi" w:cstheme="minorHAnsi"/>
          <w:bCs/>
          <w:i/>
          <w:iCs/>
          <w:sz w:val="22"/>
          <w:szCs w:val="22"/>
        </w:rPr>
        <w:lastRenderedPageBreak/>
        <w:t xml:space="preserve">następujący sposób ________________. </w:t>
      </w:r>
    </w:p>
    <w:p w14:paraId="71B79A22" w14:textId="77777777" w:rsidR="002E18BB" w:rsidRPr="00AA5746" w:rsidRDefault="002E18BB" w:rsidP="00AA5746">
      <w:pPr>
        <w:widowControl w:val="0"/>
        <w:suppressAutoHyphens/>
        <w:autoSpaceDE w:val="0"/>
        <w:autoSpaceDN w:val="0"/>
        <w:adjustRightInd w:val="0"/>
        <w:spacing w:before="60" w:after="60"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2B19EB85" w14:textId="7D3B945C" w:rsidR="00BF616E" w:rsidRPr="00AA5746" w:rsidRDefault="00BF616E" w:rsidP="00AA5746">
      <w:pPr>
        <w:widowControl w:val="0"/>
        <w:suppressAutoHyphens/>
        <w:autoSpaceDE w:val="0"/>
        <w:autoSpaceDN w:val="0"/>
        <w:adjustRightInd w:val="0"/>
        <w:spacing w:before="60" w:after="60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5746">
        <w:rPr>
          <w:rFonts w:asciiTheme="minorHAnsi" w:hAnsiTheme="minorHAnsi" w:cstheme="minorHAnsi"/>
          <w:b/>
          <w:sz w:val="22"/>
          <w:szCs w:val="22"/>
        </w:rPr>
        <w:t>§ 5</w:t>
      </w:r>
    </w:p>
    <w:p w14:paraId="1C6D128D" w14:textId="6C979901" w:rsidR="00BF616E" w:rsidRPr="00AA5746" w:rsidRDefault="00BF616E" w:rsidP="00AA5746">
      <w:pPr>
        <w:widowControl w:val="0"/>
        <w:suppressAutoHyphens/>
        <w:autoSpaceDE w:val="0"/>
        <w:autoSpaceDN w:val="0"/>
        <w:adjustRightInd w:val="0"/>
        <w:spacing w:before="60" w:after="60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5746">
        <w:rPr>
          <w:rFonts w:asciiTheme="minorHAnsi" w:hAnsiTheme="minorHAnsi" w:cstheme="minorHAnsi"/>
          <w:b/>
          <w:sz w:val="22"/>
          <w:szCs w:val="22"/>
        </w:rPr>
        <w:t>Komunikacja</w:t>
      </w:r>
      <w:r w:rsidR="00E47F35" w:rsidRPr="00AA5746">
        <w:rPr>
          <w:rFonts w:asciiTheme="minorHAnsi" w:hAnsiTheme="minorHAnsi" w:cstheme="minorHAnsi"/>
          <w:b/>
          <w:sz w:val="22"/>
          <w:szCs w:val="22"/>
        </w:rPr>
        <w:t xml:space="preserve"> Stron</w:t>
      </w:r>
    </w:p>
    <w:p w14:paraId="1064CB99" w14:textId="0F06132D" w:rsidR="00014758" w:rsidRPr="00AA5746" w:rsidRDefault="00BF616E" w:rsidP="00AA5746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before="60" w:after="60" w:line="288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celu prawidłowej realizacji Umowy</w:t>
      </w:r>
      <w:r w:rsidR="002E18BB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Strony </w:t>
      </w:r>
      <w:r w:rsidR="002E18BB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wskazują następujące osoby, które odpowiedzialne będą za realizację Umowy, bieżącą komunikację oraz koordynację zadań przez Stronę:</w:t>
      </w:r>
    </w:p>
    <w:p w14:paraId="277E2AA5" w14:textId="77777777" w:rsidR="007E0B57" w:rsidRPr="00AA5746" w:rsidRDefault="007E0B57" w:rsidP="00AA5746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88" w:lineRule="auto"/>
        <w:ind w:left="426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a)</w:t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>w imieniu PAŻP:</w:t>
      </w:r>
    </w:p>
    <w:p w14:paraId="14DCB88A" w14:textId="77777777" w:rsidR="007E0B57" w:rsidRPr="00AA5746" w:rsidRDefault="007E0B57" w:rsidP="00AA5746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60" w:after="60" w:line="288" w:lineRule="auto"/>
        <w:ind w:left="1134" w:hanging="283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_______________________, tel.: ___________, e-mail: _____________;</w:t>
      </w:r>
    </w:p>
    <w:p w14:paraId="03AC6545" w14:textId="4FF21356" w:rsidR="007E0B57" w:rsidRPr="00AA5746" w:rsidRDefault="007E0B57" w:rsidP="00AA5746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60" w:after="60" w:line="288" w:lineRule="auto"/>
        <w:ind w:left="1134" w:hanging="283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_______________________, tel.: ___________, e-mail: _____________; </w:t>
      </w:r>
    </w:p>
    <w:p w14:paraId="6BB127AF" w14:textId="77777777" w:rsidR="007E0B57" w:rsidRPr="00AA5746" w:rsidRDefault="007E0B57" w:rsidP="00AA5746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88" w:lineRule="auto"/>
        <w:ind w:left="426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b)</w:t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>w imieniu Partnera:</w:t>
      </w:r>
    </w:p>
    <w:p w14:paraId="3BB6BFF4" w14:textId="77777777" w:rsidR="007E0B57" w:rsidRPr="00AA5746" w:rsidRDefault="007E0B57" w:rsidP="00AA5746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before="60" w:after="6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_______________________, tel.: ___________, e-mail: _____________;</w:t>
      </w:r>
    </w:p>
    <w:p w14:paraId="2FBA7C19" w14:textId="3541DA70" w:rsidR="007E0B57" w:rsidRPr="00AA5746" w:rsidRDefault="007E0B57" w:rsidP="00AA5746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before="60" w:after="6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_________________</w:t>
      </w:r>
      <w:r w:rsidR="000A4962" w:rsidRPr="00AA5746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_</w:t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_____, tel.: ___________, e-mail: _____________.</w:t>
      </w:r>
    </w:p>
    <w:p w14:paraId="1A6326C2" w14:textId="760993D6" w:rsidR="008F7E04" w:rsidRPr="00AA5746" w:rsidRDefault="000A4962" w:rsidP="00AA5746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before="60" w:after="60" w:line="288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Wszelkie i</w:t>
      </w:r>
      <w:r w:rsidR="007E0B57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nformacje </w:t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związane z realizacją Umowy </w:t>
      </w:r>
      <w:r w:rsidR="007E0B57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będą przekazywane drogą elektroniczną lub </w:t>
      </w:r>
      <w:r w:rsidR="00EF54E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</w:r>
      <w:r w:rsidR="007E0B57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 formie papierowej (na wyraźne żądanie </w:t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Strony</w:t>
      </w:r>
      <w:r w:rsidR="007E0B57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lub jeśli tak zastrzeżono w Umowie</w:t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lub Regulaminie) </w:t>
      </w:r>
      <w:r w:rsidR="007E0B57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 potwierdzeniem odbioru przez adresata. </w:t>
      </w:r>
    </w:p>
    <w:p w14:paraId="53415245" w14:textId="77777777" w:rsidR="00F46BF4" w:rsidRPr="00AA5746" w:rsidRDefault="009C23E1" w:rsidP="00AA5746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before="60" w:after="60" w:line="288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Partner zobowiązuje się do aktywnej współpracy z PAŻP w celu realizacji Umowy i wdrożenia Usługi, w szczególności</w:t>
      </w:r>
      <w:r w:rsidR="00F46BF4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393EF41D" w14:textId="6879690F" w:rsidR="009C23E1" w:rsidRPr="00AA5746" w:rsidRDefault="009C23E1" w:rsidP="00AA5746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before="60" w:after="60" w:line="288" w:lineRule="auto"/>
        <w:ind w:left="851" w:hanging="425"/>
        <w:contextualSpacing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Partner zobowiązuje się do udzielania PAŻP informacji niezwłocznie po otrzymaniu korespondencji, nie później niż w terminie 3 dni roboczych </w:t>
      </w:r>
      <w:r w:rsidR="000E2D62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oraz</w:t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 razie potrzeby, udziału </w:t>
      </w:r>
      <w:r w:rsidR="00EF54E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 spotkaniu </w:t>
      </w:r>
      <w:r w:rsidR="00F46BF4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zorganizowanym w trybie zdalnym, w terminie do 7 dni roboczych;</w:t>
      </w:r>
    </w:p>
    <w:p w14:paraId="75DA46FA" w14:textId="3DF339AD" w:rsidR="00F46BF4" w:rsidRPr="00AA5746" w:rsidRDefault="00F46BF4" w:rsidP="00AA5746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before="60" w:after="60" w:line="288" w:lineRule="auto"/>
        <w:ind w:left="851" w:hanging="425"/>
        <w:contextualSpacing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przypadku nieobecności osób wskazanych w ust. 1 pkt b), trwającej powyżej 10 dni roboczych, Partner zobowiązany jest wskazać PAŻP osobę do kontaktu zastępującą osoby wskazane w ust. 1 pkt b) powyżej.</w:t>
      </w:r>
    </w:p>
    <w:p w14:paraId="29FABE88" w14:textId="3BFECE59" w:rsidR="001523F2" w:rsidRPr="00AA5746" w:rsidRDefault="00014758" w:rsidP="00AA5746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before="60" w:after="60" w:line="288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Strona zobowiązana jest każdorazowo, niezwłocznie, poinformować drugą Stronę o zmianie osób lub danych kontaktowych osób wskazanych w ust. 1 powyżej, pod rygorem uznania za doręczoną korespondencji przesłanej na ostatni znany drugiej Stronie adres. </w:t>
      </w:r>
    </w:p>
    <w:p w14:paraId="4F319CF5" w14:textId="5D1AE103" w:rsidR="00BF616E" w:rsidRPr="00AA5746" w:rsidRDefault="00014758" w:rsidP="00AA5746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before="60" w:after="60" w:line="288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Zmiana osób lub danych wskazanych w ust. 1 powyżej nie stanowi zmiany Umowy i nie wymaga formy pisemnej. </w:t>
      </w:r>
    </w:p>
    <w:p w14:paraId="01CD8BD8" w14:textId="2F0112CC" w:rsidR="00BF616E" w:rsidRPr="00AA5746" w:rsidRDefault="00BF616E" w:rsidP="00AA5746">
      <w:pPr>
        <w:spacing w:before="60" w:after="60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5746">
        <w:rPr>
          <w:rFonts w:asciiTheme="minorHAnsi" w:hAnsiTheme="minorHAnsi" w:cstheme="minorHAnsi"/>
          <w:b/>
          <w:sz w:val="22"/>
          <w:szCs w:val="22"/>
        </w:rPr>
        <w:t>§ 6</w:t>
      </w:r>
    </w:p>
    <w:p w14:paraId="457A8F99" w14:textId="1112EB64" w:rsidR="00BF616E" w:rsidRPr="00AA5746" w:rsidRDefault="00A710A4" w:rsidP="00AA5746">
      <w:pPr>
        <w:tabs>
          <w:tab w:val="left" w:pos="6521"/>
        </w:tabs>
        <w:spacing w:before="60" w:after="6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A5746">
        <w:rPr>
          <w:rFonts w:asciiTheme="minorHAnsi" w:hAnsiTheme="minorHAnsi" w:cstheme="minorHAnsi"/>
          <w:b/>
          <w:bCs/>
          <w:sz w:val="22"/>
          <w:szCs w:val="22"/>
        </w:rPr>
        <w:t>Okres obowiązywania</w:t>
      </w:r>
      <w:r w:rsidR="00342B0E" w:rsidRPr="00AA57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616E" w:rsidRPr="00AA5746">
        <w:rPr>
          <w:rFonts w:asciiTheme="minorHAnsi" w:hAnsiTheme="minorHAnsi" w:cstheme="minorHAnsi"/>
          <w:b/>
          <w:bCs/>
          <w:sz w:val="22"/>
          <w:szCs w:val="22"/>
        </w:rPr>
        <w:t>Umowy</w:t>
      </w:r>
    </w:p>
    <w:p w14:paraId="09E3A7EB" w14:textId="77777777" w:rsidR="00BF616E" w:rsidRPr="00AA5746" w:rsidRDefault="00BF616E" w:rsidP="00AA5746">
      <w:pPr>
        <w:pStyle w:val="Akapitzlist"/>
        <w:numPr>
          <w:ilvl w:val="0"/>
          <w:numId w:val="21"/>
        </w:numPr>
        <w:spacing w:before="60" w:after="60" w:line="288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>Umowa zostaje zawarta na czas określony do dnia 31.09.2028 r., z zastrzeżeniem ustępów poniższych.</w:t>
      </w:r>
    </w:p>
    <w:p w14:paraId="46A275C0" w14:textId="77777777" w:rsidR="00A710A4" w:rsidRPr="00AA5746" w:rsidRDefault="00342B0E" w:rsidP="00AA5746">
      <w:pPr>
        <w:pStyle w:val="Akapitzlist"/>
        <w:numPr>
          <w:ilvl w:val="0"/>
          <w:numId w:val="21"/>
        </w:numPr>
        <w:spacing w:before="60" w:after="60" w:line="288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>Umowa może być wypowiedziana przez każdą ze Stron, z zachowaniem 1 miesięcznego okresu wypowiedzenia, ze skutkiem na koniec miesiąca kalendarzowego, z powodu</w:t>
      </w:r>
      <w:r w:rsidR="00A710A4" w:rsidRPr="00AA5746">
        <w:rPr>
          <w:rFonts w:asciiTheme="minorHAnsi" w:hAnsiTheme="minorHAnsi" w:cstheme="minorHAnsi"/>
          <w:bCs/>
          <w:sz w:val="22"/>
          <w:szCs w:val="22"/>
        </w:rPr>
        <w:t>:</w:t>
      </w:r>
    </w:p>
    <w:p w14:paraId="6847FEDF" w14:textId="1452C0C7" w:rsidR="00A710A4" w:rsidRPr="00AA5746" w:rsidRDefault="00342B0E" w:rsidP="00AA5746">
      <w:pPr>
        <w:pStyle w:val="Akapitzlist"/>
        <w:numPr>
          <w:ilvl w:val="0"/>
          <w:numId w:val="41"/>
        </w:numPr>
        <w:spacing w:before="60" w:after="60" w:line="288" w:lineRule="auto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>niewykonywania obowiązków przez jedną ze Stron w całości lub w znacznej częśc</w:t>
      </w:r>
      <w:r w:rsidR="00A710A4" w:rsidRPr="00AA5746">
        <w:rPr>
          <w:rFonts w:asciiTheme="minorHAnsi" w:hAnsiTheme="minorHAnsi" w:cstheme="minorHAnsi"/>
          <w:bCs/>
          <w:sz w:val="22"/>
          <w:szCs w:val="22"/>
        </w:rPr>
        <w:t>i, pod warunkiem uprzedniego wezwania Strony do realizacji jej obowiązków i wyznaczenia jej w tym celu dodatkowego, co najmniej 7 dniowego terminu;</w:t>
      </w:r>
    </w:p>
    <w:p w14:paraId="566FAAF0" w14:textId="4AB7FB6A" w:rsidR="00342B0E" w:rsidRPr="00AA5746" w:rsidRDefault="00342B0E" w:rsidP="00AA5746">
      <w:pPr>
        <w:pStyle w:val="Akapitzlist"/>
        <w:numPr>
          <w:ilvl w:val="0"/>
          <w:numId w:val="41"/>
        </w:numPr>
        <w:spacing w:before="60" w:after="60" w:line="288" w:lineRule="auto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>zaistnienia nadzwyczajnych okoliczności</w:t>
      </w:r>
      <w:r w:rsidR="00A710A4" w:rsidRPr="00AA5746">
        <w:rPr>
          <w:rFonts w:asciiTheme="minorHAnsi" w:hAnsiTheme="minorHAnsi" w:cstheme="minorHAnsi"/>
          <w:bCs/>
          <w:sz w:val="22"/>
          <w:szCs w:val="22"/>
        </w:rPr>
        <w:t xml:space="preserve">, rozumianych jako </w:t>
      </w:r>
      <w:r w:rsidRPr="00AA5746">
        <w:rPr>
          <w:rFonts w:asciiTheme="minorHAnsi" w:hAnsiTheme="minorHAnsi" w:cstheme="minorHAnsi"/>
          <w:bCs/>
          <w:sz w:val="22"/>
          <w:szCs w:val="22"/>
        </w:rPr>
        <w:t>sytuacj</w:t>
      </w:r>
      <w:r w:rsidR="00A710A4" w:rsidRPr="00AA5746">
        <w:rPr>
          <w:rFonts w:asciiTheme="minorHAnsi" w:hAnsiTheme="minorHAnsi" w:cstheme="minorHAnsi"/>
          <w:bCs/>
          <w:sz w:val="22"/>
          <w:szCs w:val="22"/>
        </w:rPr>
        <w:t>a</w:t>
      </w:r>
      <w:r w:rsidRPr="00AA5746">
        <w:rPr>
          <w:rFonts w:asciiTheme="minorHAnsi" w:hAnsiTheme="minorHAnsi" w:cstheme="minorHAnsi"/>
          <w:bCs/>
          <w:sz w:val="22"/>
          <w:szCs w:val="22"/>
        </w:rPr>
        <w:t>, w której wdrożenie Usługi przez PAŻP stanie się niemożliwym, z uwagi na nie</w:t>
      </w:r>
      <w:r w:rsidR="005B7964" w:rsidRPr="00AA57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5746">
        <w:rPr>
          <w:rFonts w:asciiTheme="minorHAnsi" w:hAnsiTheme="minorHAnsi" w:cstheme="minorHAnsi"/>
          <w:bCs/>
          <w:sz w:val="22"/>
          <w:szCs w:val="22"/>
        </w:rPr>
        <w:t xml:space="preserve">dające się usunąć przeszkody po którejkolwiek ze Stron. </w:t>
      </w:r>
    </w:p>
    <w:p w14:paraId="414C0CBD" w14:textId="77777777" w:rsidR="002E08AA" w:rsidRPr="00AA5746" w:rsidRDefault="00BF616E" w:rsidP="00AA5746">
      <w:pPr>
        <w:pStyle w:val="Akapitzlist"/>
        <w:numPr>
          <w:ilvl w:val="0"/>
          <w:numId w:val="21"/>
        </w:numPr>
        <w:spacing w:before="60" w:after="60" w:line="288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PAŻP zastrzega sobie prawo wcześniejszego rozwiązania Umowy w przypadku ogłoszenia aktów prawnych lub wytycznych horyzontalnych w istotny sposób sprzecznych z postanowieniami Umowy lub Regulaminu. W takim przypadku Umowa może zostać rozwiązana przez PAŻP z </w:t>
      </w:r>
      <w:r w:rsidR="001122EA" w:rsidRPr="00AA5746">
        <w:rPr>
          <w:rFonts w:asciiTheme="minorHAnsi" w:hAnsiTheme="minorHAnsi" w:cstheme="minorHAnsi"/>
          <w:bCs/>
          <w:sz w:val="22"/>
          <w:szCs w:val="22"/>
        </w:rPr>
        <w:t>w trybie natychmiastowym, bez zachowania okresu wypowiedzenia.</w:t>
      </w:r>
    </w:p>
    <w:p w14:paraId="7F39C58D" w14:textId="4AA544C5" w:rsidR="002E08AA" w:rsidRPr="00AA5746" w:rsidRDefault="002E08AA" w:rsidP="00AA5746">
      <w:pPr>
        <w:pStyle w:val="Akapitzlist"/>
        <w:numPr>
          <w:ilvl w:val="0"/>
          <w:numId w:val="21"/>
        </w:numPr>
        <w:spacing w:before="60" w:after="60" w:line="288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lub gdy dalsze wykonywanie Umowy może zagrozić istotnemu interesowi bezpieczeństwa państwa lub bezpieczeństwu publicznemu, PAŻP może odstąpić od umowy w terminie 30 dni od daty powzięcia wiadomości o tych okolicznościach. </w:t>
      </w:r>
    </w:p>
    <w:p w14:paraId="12ACEC2D" w14:textId="77777777" w:rsidR="002E08AA" w:rsidRPr="00AA5746" w:rsidRDefault="00BF616E" w:rsidP="00AA5746">
      <w:pPr>
        <w:pStyle w:val="Akapitzlist"/>
        <w:numPr>
          <w:ilvl w:val="0"/>
          <w:numId w:val="21"/>
        </w:numPr>
        <w:spacing w:before="60" w:after="60" w:line="288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 xml:space="preserve">Umowa może zostać rozwiązania w każdym czasie, za zgodnym porozumieniem Stron. </w:t>
      </w:r>
    </w:p>
    <w:p w14:paraId="211D87C4" w14:textId="236FDFFB" w:rsidR="00E52E56" w:rsidRPr="00AA5746" w:rsidRDefault="00E52E56" w:rsidP="00AA5746">
      <w:pPr>
        <w:pStyle w:val="Akapitzlist"/>
        <w:numPr>
          <w:ilvl w:val="0"/>
          <w:numId w:val="21"/>
        </w:numPr>
        <w:spacing w:before="60" w:after="60" w:line="288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 przypadku </w:t>
      </w:r>
      <w:r w:rsidR="002E08AA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rozwiązania</w:t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Umowy bądź jej</w:t>
      </w:r>
      <w:r w:rsidR="00C05318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wygaśnięcia</w:t>
      </w:r>
      <w:r w:rsidR="002E08AA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</w:t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2E08AA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Strona</w:t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na żądanie </w:t>
      </w:r>
      <w:r w:rsidR="002E08AA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drugiej Strony</w:t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zwróci </w:t>
      </w:r>
      <w:r w:rsidR="002E08AA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jej</w:t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wszystkie materiały uzyskan</w:t>
      </w:r>
      <w:r w:rsidR="00C05318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e</w:t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2E08AA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od tej Strony</w:t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 związku z realizacją Umowy, najpóźniej w terminie </w:t>
      </w:r>
      <w:r w:rsidR="002E08AA" w:rsidRPr="002718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10</w:t>
      </w:r>
      <w:r w:rsidRPr="002718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dni</w:t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od daty wystąpienia </w:t>
      </w:r>
      <w:r w:rsidR="002E08AA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Strony</w:t>
      </w:r>
      <w:r w:rsidR="00C05318"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A574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 żądaniem. </w:t>
      </w:r>
    </w:p>
    <w:p w14:paraId="61DEF289" w14:textId="3FA06D2D" w:rsidR="00D72FE1" w:rsidRPr="00AA5746" w:rsidRDefault="003E2D9B" w:rsidP="00AA5746">
      <w:pPr>
        <w:spacing w:before="60" w:after="60" w:line="288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§ </w:t>
      </w:r>
      <w:r w:rsidR="002F65FD" w:rsidRPr="00AA57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6</w:t>
      </w:r>
    </w:p>
    <w:p w14:paraId="639A73F3" w14:textId="7A3BC419" w:rsidR="00667699" w:rsidRPr="00AA5746" w:rsidRDefault="00667699" w:rsidP="00AA5746">
      <w:pPr>
        <w:spacing w:before="60" w:after="60" w:line="288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Poufność</w:t>
      </w:r>
      <w:r w:rsidR="000D68FD" w:rsidRPr="00AA57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i ochrona danych osobowych</w:t>
      </w:r>
    </w:p>
    <w:p w14:paraId="1D581783" w14:textId="28428243" w:rsidR="000C48F8" w:rsidRPr="00AA5746" w:rsidRDefault="000C48F8" w:rsidP="00AA5746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60" w:after="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 xml:space="preserve">Z zastrzeżeniem bezwzględnie obowiązujących przepisów prawa, Strony zobowiązują się, w czasie trwania Umowy, a także przez pięć lat od jej rozwiązania, do wzajemnej ochrony Informacji Poufnych przekazywanych przez którąkolwiek ze Stron drugiej Stronie w trakcie realizacji Umowy, w tym w szczególności informacji stanowiących tajemnicę przedsiębiorstwa oraz innych ustawowo chronionych, niezależnie od formy przekazania tych </w:t>
      </w:r>
      <w:r w:rsidR="00FD533A" w:rsidRPr="00AA5746">
        <w:rPr>
          <w:rFonts w:asciiTheme="minorHAnsi" w:hAnsiTheme="minorHAnsi" w:cstheme="minorHAnsi"/>
          <w:sz w:val="22"/>
          <w:szCs w:val="22"/>
        </w:rPr>
        <w:t>i</w:t>
      </w:r>
      <w:r w:rsidRPr="00AA5746">
        <w:rPr>
          <w:rFonts w:asciiTheme="minorHAnsi" w:hAnsiTheme="minorHAnsi" w:cstheme="minorHAnsi"/>
          <w:sz w:val="22"/>
          <w:szCs w:val="22"/>
        </w:rPr>
        <w:t>nformacji i ich źródła.</w:t>
      </w:r>
    </w:p>
    <w:p w14:paraId="62E8FC02" w14:textId="14C04915" w:rsidR="000C48F8" w:rsidRPr="00AA5746" w:rsidRDefault="000C48F8" w:rsidP="00AA5746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60" w:after="60" w:line="288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 xml:space="preserve">Ilekroć w niniejszej Umowie mowa jest o Informacjach Poufnych rozumie się przez to wszelkie </w:t>
      </w:r>
      <w:r w:rsidR="00943389" w:rsidRPr="00AA5746">
        <w:rPr>
          <w:rFonts w:asciiTheme="minorHAnsi" w:hAnsiTheme="minorHAnsi" w:cstheme="minorHAnsi"/>
          <w:sz w:val="22"/>
          <w:szCs w:val="22"/>
        </w:rPr>
        <w:t>informacj</w:t>
      </w:r>
      <w:r w:rsidRPr="00AA5746">
        <w:rPr>
          <w:rFonts w:asciiTheme="minorHAnsi" w:hAnsiTheme="minorHAnsi" w:cstheme="minorHAnsi"/>
          <w:sz w:val="22"/>
          <w:szCs w:val="22"/>
        </w:rPr>
        <w:t>e o Stronie</w:t>
      </w:r>
      <w:r w:rsidR="00943389" w:rsidRPr="00AA5746">
        <w:rPr>
          <w:rFonts w:asciiTheme="minorHAnsi" w:hAnsiTheme="minorHAnsi" w:cstheme="minorHAnsi"/>
          <w:sz w:val="22"/>
          <w:szCs w:val="22"/>
        </w:rPr>
        <w:t>, dotyczące w szczególności, lecz nie wyłącznie</w:t>
      </w:r>
      <w:r w:rsidRPr="00AA5746">
        <w:rPr>
          <w:rFonts w:asciiTheme="minorHAnsi" w:hAnsiTheme="minorHAnsi" w:cstheme="minorHAnsi"/>
          <w:sz w:val="22"/>
          <w:szCs w:val="22"/>
        </w:rPr>
        <w:t>,</w:t>
      </w:r>
      <w:r w:rsidR="00943389" w:rsidRPr="00AA5746">
        <w:rPr>
          <w:rFonts w:asciiTheme="minorHAnsi" w:hAnsiTheme="minorHAnsi" w:cstheme="minorHAnsi"/>
          <w:sz w:val="22"/>
          <w:szCs w:val="22"/>
        </w:rPr>
        <w:t xml:space="preserve"> działalności</w:t>
      </w:r>
      <w:r w:rsidRPr="00AA5746">
        <w:rPr>
          <w:rFonts w:asciiTheme="minorHAnsi" w:hAnsiTheme="minorHAnsi" w:cstheme="minorHAnsi"/>
          <w:sz w:val="22"/>
          <w:szCs w:val="22"/>
        </w:rPr>
        <w:t xml:space="preserve"> drugiej Strony</w:t>
      </w:r>
      <w:r w:rsidR="00943389" w:rsidRPr="00AA5746">
        <w:rPr>
          <w:rFonts w:asciiTheme="minorHAnsi" w:hAnsiTheme="minorHAnsi" w:cstheme="minorHAnsi"/>
          <w:sz w:val="22"/>
          <w:szCs w:val="22"/>
        </w:rPr>
        <w:t xml:space="preserve">, </w:t>
      </w:r>
      <w:r w:rsidRPr="00AA5746">
        <w:rPr>
          <w:rFonts w:asciiTheme="minorHAnsi" w:hAnsiTheme="minorHAnsi" w:cstheme="minorHAnsi"/>
          <w:sz w:val="22"/>
          <w:szCs w:val="22"/>
        </w:rPr>
        <w:t xml:space="preserve">informacje techniczne, technologiczne, organizacyjne, finansowe, prawne lub inne informacje posiadające wartość gospodarczą, a także informacje uzyskane w wyniku analizy lub przetworzenia dostarczonych informacji, niezależnie od sposobu ich ujawnienia, przekazywane na piśmie, ustnie, w formie elektronicznej lub w jakikolwiek inny sposób, niezależnie od formy i sposobu ich wyrażenia oraz stopnia ich opracowania. Informacjami Poufnymi są również wszelkie nieupublicznione bądź nieujawnione dane dotyczące osób trzecich i ich działań mające znaczenie dla wyniku realizacji niniejszej Umowy. W razie wątpliwości co do kwalifikacji określonych informacji, na potrzeby wykonywania niniejszej Umowy, przyjmuje się, iż są to Informacje Poufne. </w:t>
      </w:r>
    </w:p>
    <w:p w14:paraId="309002A8" w14:textId="4B9F6B50" w:rsidR="004F3F30" w:rsidRPr="00AA5746" w:rsidRDefault="004F3F30" w:rsidP="00AA5746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60" w:after="60" w:line="288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 xml:space="preserve">Zobowiązanie Strony do zachowania w tajemnicy Informacji poufnych, </w:t>
      </w:r>
      <w:r w:rsidR="00FD533A" w:rsidRPr="00AA5746">
        <w:rPr>
          <w:rFonts w:asciiTheme="minorHAnsi" w:hAnsiTheme="minorHAnsi" w:cstheme="minorHAnsi"/>
          <w:sz w:val="22"/>
          <w:szCs w:val="22"/>
        </w:rPr>
        <w:t xml:space="preserve">o którym mowa w ust. 1 powyżej, </w:t>
      </w:r>
      <w:r w:rsidRPr="00AA5746">
        <w:rPr>
          <w:rFonts w:asciiTheme="minorHAnsi" w:hAnsiTheme="minorHAnsi" w:cstheme="minorHAnsi"/>
          <w:sz w:val="22"/>
          <w:szCs w:val="22"/>
        </w:rPr>
        <w:t>obejmuje w szczególności zakaz ich przekazywania, ujawniania lub wykorzystania przez Stronę, w celu innym niż realizacja Umowy</w:t>
      </w:r>
      <w:r w:rsidR="00B313BB" w:rsidRPr="00AA5746">
        <w:rPr>
          <w:rFonts w:asciiTheme="minorHAnsi" w:hAnsiTheme="minorHAnsi" w:cstheme="minorHAnsi"/>
          <w:sz w:val="22"/>
          <w:szCs w:val="22"/>
        </w:rPr>
        <w:t>, bez uprzedniej zgody Strony ujawniającej</w:t>
      </w:r>
      <w:r w:rsidR="00FD533A" w:rsidRPr="00AA5746">
        <w:rPr>
          <w:rFonts w:asciiTheme="minorHAnsi" w:hAnsiTheme="minorHAnsi" w:cstheme="minorHAnsi"/>
          <w:sz w:val="22"/>
          <w:szCs w:val="22"/>
        </w:rPr>
        <w:t xml:space="preserve"> Informacje Poufne</w:t>
      </w:r>
      <w:r w:rsidR="00B313BB" w:rsidRPr="00AA5746">
        <w:rPr>
          <w:rFonts w:asciiTheme="minorHAnsi" w:hAnsiTheme="minorHAnsi" w:cstheme="minorHAnsi"/>
          <w:sz w:val="22"/>
          <w:szCs w:val="22"/>
        </w:rPr>
        <w:t xml:space="preserve"> wyrażonej w formie pisemnej. </w:t>
      </w:r>
    </w:p>
    <w:p w14:paraId="49B0101C" w14:textId="2FC05BEF" w:rsidR="00943389" w:rsidRPr="00AA5746" w:rsidRDefault="000C48F8" w:rsidP="00AA5746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60" w:after="60" w:line="288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>Strony</w:t>
      </w:r>
      <w:r w:rsidR="00943389" w:rsidRPr="00AA5746">
        <w:rPr>
          <w:rFonts w:asciiTheme="minorHAnsi" w:hAnsiTheme="minorHAnsi" w:cstheme="minorHAnsi"/>
          <w:sz w:val="22"/>
          <w:szCs w:val="22"/>
        </w:rPr>
        <w:t xml:space="preserve"> w okresie </w:t>
      </w:r>
      <w:r w:rsidR="00DB7551" w:rsidRPr="00AA5746">
        <w:rPr>
          <w:rFonts w:asciiTheme="minorHAnsi" w:hAnsiTheme="minorHAnsi" w:cstheme="minorHAnsi"/>
          <w:sz w:val="22"/>
          <w:szCs w:val="22"/>
        </w:rPr>
        <w:t xml:space="preserve">obowiązywania </w:t>
      </w:r>
      <w:r w:rsidR="00943389" w:rsidRPr="00AA5746">
        <w:rPr>
          <w:rFonts w:asciiTheme="minorHAnsi" w:hAnsiTheme="minorHAnsi" w:cstheme="minorHAnsi"/>
          <w:sz w:val="22"/>
          <w:szCs w:val="22"/>
        </w:rPr>
        <w:t>Umowy zobowiązuj</w:t>
      </w:r>
      <w:r w:rsidRPr="00AA5746">
        <w:rPr>
          <w:rFonts w:asciiTheme="minorHAnsi" w:hAnsiTheme="minorHAnsi" w:cstheme="minorHAnsi"/>
          <w:sz w:val="22"/>
          <w:szCs w:val="22"/>
        </w:rPr>
        <w:t>ą</w:t>
      </w:r>
      <w:r w:rsidR="00943389" w:rsidRPr="00AA5746">
        <w:rPr>
          <w:rFonts w:asciiTheme="minorHAnsi" w:hAnsiTheme="minorHAnsi" w:cstheme="minorHAnsi"/>
          <w:sz w:val="22"/>
          <w:szCs w:val="22"/>
        </w:rPr>
        <w:t xml:space="preserve"> się </w:t>
      </w:r>
      <w:r w:rsidR="00FD533A" w:rsidRPr="00AA5746">
        <w:rPr>
          <w:rFonts w:asciiTheme="minorHAnsi" w:hAnsiTheme="minorHAnsi" w:cstheme="minorHAnsi"/>
          <w:sz w:val="22"/>
          <w:szCs w:val="22"/>
        </w:rPr>
        <w:t xml:space="preserve">w </w:t>
      </w:r>
      <w:r w:rsidR="000E2D62" w:rsidRPr="00AA5746">
        <w:rPr>
          <w:rFonts w:asciiTheme="minorHAnsi" w:hAnsiTheme="minorHAnsi" w:cstheme="minorHAnsi"/>
          <w:sz w:val="22"/>
          <w:szCs w:val="22"/>
        </w:rPr>
        <w:t>szczególności,</w:t>
      </w:r>
      <w:r w:rsidR="00FD533A" w:rsidRPr="00AA5746">
        <w:rPr>
          <w:rFonts w:asciiTheme="minorHAnsi" w:hAnsiTheme="minorHAnsi" w:cstheme="minorHAnsi"/>
          <w:sz w:val="22"/>
          <w:szCs w:val="22"/>
        </w:rPr>
        <w:t xml:space="preserve"> </w:t>
      </w:r>
      <w:r w:rsidR="00943389" w:rsidRPr="00AA5746">
        <w:rPr>
          <w:rFonts w:asciiTheme="minorHAnsi" w:hAnsiTheme="minorHAnsi" w:cstheme="minorHAnsi"/>
          <w:sz w:val="22"/>
          <w:szCs w:val="22"/>
        </w:rPr>
        <w:t xml:space="preserve">że: </w:t>
      </w:r>
    </w:p>
    <w:p w14:paraId="0266D6B2" w14:textId="0193A73C" w:rsidR="00943389" w:rsidRPr="00AA5746" w:rsidRDefault="00943389" w:rsidP="00AA5746">
      <w:pPr>
        <w:pStyle w:val="Akapitzlist"/>
        <w:numPr>
          <w:ilvl w:val="0"/>
          <w:numId w:val="10"/>
        </w:numPr>
        <w:spacing w:before="60" w:after="60" w:line="288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 xml:space="preserve">żadna z </w:t>
      </w:r>
      <w:r w:rsidR="000C48F8" w:rsidRPr="00AA5746">
        <w:rPr>
          <w:rFonts w:asciiTheme="minorHAnsi" w:hAnsiTheme="minorHAnsi" w:cstheme="minorHAnsi"/>
          <w:sz w:val="22"/>
          <w:szCs w:val="22"/>
        </w:rPr>
        <w:t xml:space="preserve">Informacji Poufnych </w:t>
      </w:r>
      <w:r w:rsidRPr="00AA5746">
        <w:rPr>
          <w:rFonts w:asciiTheme="minorHAnsi" w:hAnsiTheme="minorHAnsi" w:cstheme="minorHAnsi"/>
          <w:sz w:val="22"/>
          <w:szCs w:val="22"/>
        </w:rPr>
        <w:t xml:space="preserve">nie zostanie wykorzystana w innym </w:t>
      </w:r>
      <w:r w:rsidR="000E2D62" w:rsidRPr="00AA5746">
        <w:rPr>
          <w:rFonts w:asciiTheme="minorHAnsi" w:hAnsiTheme="minorHAnsi" w:cstheme="minorHAnsi"/>
          <w:sz w:val="22"/>
          <w:szCs w:val="22"/>
        </w:rPr>
        <w:t>celu</w:t>
      </w:r>
      <w:r w:rsidRPr="00AA5746">
        <w:rPr>
          <w:rFonts w:asciiTheme="minorHAnsi" w:hAnsiTheme="minorHAnsi" w:cstheme="minorHAnsi"/>
          <w:sz w:val="22"/>
          <w:szCs w:val="22"/>
        </w:rPr>
        <w:t xml:space="preserve"> niż dla należytego wykonania niniejszej Umowy;</w:t>
      </w:r>
    </w:p>
    <w:p w14:paraId="3E4719F2" w14:textId="1883603F" w:rsidR="00943389" w:rsidRPr="00AA5746" w:rsidRDefault="00943389" w:rsidP="00AA5746">
      <w:pPr>
        <w:pStyle w:val="Akapitzlist"/>
        <w:numPr>
          <w:ilvl w:val="0"/>
          <w:numId w:val="10"/>
        </w:numPr>
        <w:spacing w:before="60" w:after="60" w:line="288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 xml:space="preserve">żadna z </w:t>
      </w:r>
      <w:r w:rsidR="000C48F8" w:rsidRPr="00AA5746">
        <w:rPr>
          <w:rFonts w:asciiTheme="minorHAnsi" w:hAnsiTheme="minorHAnsi" w:cstheme="minorHAnsi"/>
          <w:sz w:val="22"/>
          <w:szCs w:val="22"/>
        </w:rPr>
        <w:t xml:space="preserve">Informacji Poufnych </w:t>
      </w:r>
      <w:r w:rsidRPr="00AA5746">
        <w:rPr>
          <w:rFonts w:asciiTheme="minorHAnsi" w:hAnsiTheme="minorHAnsi" w:cstheme="minorHAnsi"/>
          <w:sz w:val="22"/>
          <w:szCs w:val="22"/>
        </w:rPr>
        <w:t xml:space="preserve">nie będzie kopiowana, </w:t>
      </w:r>
      <w:r w:rsidR="000E2D62" w:rsidRPr="00AA5746">
        <w:rPr>
          <w:rFonts w:asciiTheme="minorHAnsi" w:hAnsiTheme="minorHAnsi" w:cstheme="minorHAnsi"/>
          <w:sz w:val="22"/>
          <w:szCs w:val="22"/>
        </w:rPr>
        <w:t>powielana</w:t>
      </w:r>
      <w:r w:rsidRPr="00AA5746">
        <w:rPr>
          <w:rFonts w:asciiTheme="minorHAnsi" w:hAnsiTheme="minorHAnsi" w:cstheme="minorHAnsi"/>
          <w:sz w:val="22"/>
          <w:szCs w:val="22"/>
        </w:rPr>
        <w:t xml:space="preserve"> ani w jakikolwiek sposób rozpowszechniana w jakiejkolwiek części, w celu innym niż realizacja niniejszej Umowy i wyłącznie w zakresie do tego koniecznym;</w:t>
      </w:r>
    </w:p>
    <w:p w14:paraId="48BB23FF" w14:textId="543C5947" w:rsidR="00943389" w:rsidRPr="00AA5746" w:rsidRDefault="00A56498" w:rsidP="00AA5746">
      <w:pPr>
        <w:pStyle w:val="Akapitzlist"/>
        <w:numPr>
          <w:ilvl w:val="0"/>
          <w:numId w:val="10"/>
        </w:numPr>
        <w:spacing w:before="60" w:after="60" w:line="288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lastRenderedPageBreak/>
        <w:t>Informacje Poufne</w:t>
      </w:r>
      <w:r w:rsidR="00943389" w:rsidRPr="00AA5746">
        <w:rPr>
          <w:rFonts w:asciiTheme="minorHAnsi" w:hAnsiTheme="minorHAnsi" w:cstheme="minorHAnsi"/>
          <w:sz w:val="22"/>
          <w:szCs w:val="22"/>
        </w:rPr>
        <w:t xml:space="preserve"> będą przez </w:t>
      </w:r>
      <w:r w:rsidRPr="00AA5746">
        <w:rPr>
          <w:rFonts w:asciiTheme="minorHAnsi" w:hAnsiTheme="minorHAnsi" w:cstheme="minorHAnsi"/>
          <w:sz w:val="22"/>
          <w:szCs w:val="22"/>
        </w:rPr>
        <w:t>Strony</w:t>
      </w:r>
      <w:r w:rsidR="00943389" w:rsidRPr="00AA5746">
        <w:rPr>
          <w:rFonts w:asciiTheme="minorHAnsi" w:hAnsiTheme="minorHAnsi" w:cstheme="minorHAnsi"/>
          <w:sz w:val="22"/>
          <w:szCs w:val="22"/>
        </w:rPr>
        <w:t xml:space="preserve"> chronione z należytą starannością i zabezpieczone zostaną przed utratą, uszkodzeniem, zniszczeniem, ujawnieniem i dostępem osób nieupoważnionych do ich posiadania; </w:t>
      </w:r>
    </w:p>
    <w:p w14:paraId="6F89DF3E" w14:textId="2EC59AC1" w:rsidR="00943389" w:rsidRPr="00AA5746" w:rsidRDefault="00943389" w:rsidP="00AA5746">
      <w:pPr>
        <w:pStyle w:val="Akapitzlist"/>
        <w:numPr>
          <w:ilvl w:val="0"/>
          <w:numId w:val="10"/>
        </w:numPr>
        <w:spacing w:before="60" w:after="60" w:line="288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 xml:space="preserve">w przypadku wykonania, rozwiązania lub wygaśnięcia </w:t>
      </w:r>
      <w:r w:rsidR="00A56498" w:rsidRPr="00AA5746">
        <w:rPr>
          <w:rFonts w:asciiTheme="minorHAnsi" w:hAnsiTheme="minorHAnsi" w:cstheme="minorHAnsi"/>
          <w:sz w:val="22"/>
          <w:szCs w:val="22"/>
        </w:rPr>
        <w:t>Umowy</w:t>
      </w:r>
      <w:r w:rsidRPr="00AA5746">
        <w:rPr>
          <w:rFonts w:asciiTheme="minorHAnsi" w:hAnsiTheme="minorHAnsi" w:cstheme="minorHAnsi"/>
          <w:sz w:val="22"/>
          <w:szCs w:val="22"/>
        </w:rPr>
        <w:t xml:space="preserve"> </w:t>
      </w:r>
      <w:r w:rsidR="00A56498" w:rsidRPr="00AA5746">
        <w:rPr>
          <w:rFonts w:asciiTheme="minorHAnsi" w:hAnsiTheme="minorHAnsi" w:cstheme="minorHAnsi"/>
          <w:sz w:val="22"/>
          <w:szCs w:val="22"/>
        </w:rPr>
        <w:t>Strona</w:t>
      </w:r>
      <w:r w:rsidRPr="00AA5746">
        <w:rPr>
          <w:rFonts w:asciiTheme="minorHAnsi" w:hAnsiTheme="minorHAnsi" w:cstheme="minorHAnsi"/>
          <w:sz w:val="22"/>
          <w:szCs w:val="22"/>
        </w:rPr>
        <w:t xml:space="preserve"> zwróci wszystkie otrzymane od </w:t>
      </w:r>
      <w:r w:rsidR="00A56498" w:rsidRPr="00AA5746">
        <w:rPr>
          <w:rFonts w:asciiTheme="minorHAnsi" w:hAnsiTheme="minorHAnsi" w:cstheme="minorHAnsi"/>
          <w:sz w:val="22"/>
          <w:szCs w:val="22"/>
        </w:rPr>
        <w:t>drugiej Strony</w:t>
      </w:r>
      <w:r w:rsidRPr="00AA5746">
        <w:rPr>
          <w:rFonts w:asciiTheme="minorHAnsi" w:hAnsiTheme="minorHAnsi" w:cstheme="minorHAnsi"/>
          <w:sz w:val="22"/>
          <w:szCs w:val="22"/>
        </w:rPr>
        <w:t xml:space="preserve"> nośniki, na których znajdują się </w:t>
      </w:r>
      <w:r w:rsidR="00A56498" w:rsidRPr="00AA5746">
        <w:rPr>
          <w:rFonts w:asciiTheme="minorHAnsi" w:hAnsiTheme="minorHAnsi" w:cstheme="minorHAnsi"/>
          <w:sz w:val="22"/>
          <w:szCs w:val="22"/>
        </w:rPr>
        <w:t>Informacje Poufne</w:t>
      </w:r>
      <w:r w:rsidRPr="00AA5746">
        <w:rPr>
          <w:rFonts w:asciiTheme="minorHAnsi" w:hAnsiTheme="minorHAnsi" w:cstheme="minorHAnsi"/>
          <w:sz w:val="22"/>
          <w:szCs w:val="22"/>
        </w:rPr>
        <w:t xml:space="preserve">, zniszczy ich kopie i kopie notatek, analiz, obliczeń lub innych zestawień zawierających takie informacje oraz usunie je z pamięci komputerów w sposób uniemożliwiający ich odtworzenie. </w:t>
      </w:r>
    </w:p>
    <w:p w14:paraId="659B5FA1" w14:textId="7F3DDB9D" w:rsidR="00FD533A" w:rsidRPr="00AA5746" w:rsidRDefault="00FD533A" w:rsidP="00AA5746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60" w:after="60" w:line="288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pacing w:val="1"/>
          <w:sz w:val="22"/>
          <w:szCs w:val="22"/>
        </w:rPr>
        <w:t>Ograniczenia</w:t>
      </w:r>
      <w:r w:rsidRPr="00AA5746">
        <w:rPr>
          <w:rFonts w:asciiTheme="minorHAnsi" w:hAnsiTheme="minorHAnsi" w:cstheme="minorHAnsi"/>
          <w:sz w:val="22"/>
          <w:szCs w:val="22"/>
        </w:rPr>
        <w:t xml:space="preserve"> zawarte w ust. 3 nie mają zastosowania: </w:t>
      </w:r>
    </w:p>
    <w:p w14:paraId="0D9CDE0F" w14:textId="30FDE163" w:rsidR="00FD533A" w:rsidRPr="00AA5746" w:rsidRDefault="00FD533A" w:rsidP="00AA5746">
      <w:pPr>
        <w:pStyle w:val="Wcicienormalne"/>
        <w:numPr>
          <w:ilvl w:val="0"/>
          <w:numId w:val="30"/>
        </w:numPr>
        <w:spacing w:before="60" w:after="60" w:line="288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A5746">
        <w:rPr>
          <w:rFonts w:asciiTheme="minorHAnsi" w:hAnsiTheme="minorHAnsi" w:cstheme="minorHAnsi"/>
          <w:sz w:val="22"/>
          <w:szCs w:val="22"/>
          <w:lang w:val="pl-PL"/>
        </w:rPr>
        <w:t>do sytuacji, gdy obowiązek udostępnienia Informacji Poufnych wynika z przepisów prawa, w szczególności udzielenie Informacji Poufnych następuje na żądanie sądu</w:t>
      </w:r>
      <w:r w:rsidRPr="00AA5746">
        <w:rPr>
          <w:rFonts w:asciiTheme="minorHAnsi" w:hAnsiTheme="minorHAnsi" w:cstheme="minorHAnsi"/>
          <w:sz w:val="22"/>
          <w:szCs w:val="22"/>
          <w:lang w:val="pl-PL"/>
        </w:rPr>
        <w:br/>
        <w:t>lub innego uprawnionego organu wystosowane z zachowaniem odpowiednich procedur. O takim żądaniu Strona otrzymująca zobowiązana jest poinformować Stronę ujawniającą niezwłocznie po otrzymaniu żądania udzielenia Informacji Poufnych na piśmie ze wskazaniem zakresu żądanych Informacji Poufnych;</w:t>
      </w:r>
    </w:p>
    <w:p w14:paraId="64350256" w14:textId="6C9F95B1" w:rsidR="00FD533A" w:rsidRPr="00AA5746" w:rsidRDefault="00FD533A" w:rsidP="00AA5746">
      <w:pPr>
        <w:pStyle w:val="Wcicienormalne"/>
        <w:numPr>
          <w:ilvl w:val="0"/>
          <w:numId w:val="30"/>
        </w:numPr>
        <w:spacing w:before="60" w:after="60" w:line="288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A5746">
        <w:rPr>
          <w:rFonts w:asciiTheme="minorHAnsi" w:hAnsiTheme="minorHAnsi" w:cstheme="minorHAnsi"/>
          <w:sz w:val="22"/>
          <w:szCs w:val="22"/>
          <w:lang w:val="pl-PL"/>
        </w:rPr>
        <w:t>do Informacji Poufnych, z którymi Strony mogą zapoznać się w sposób legalny, bez konieczności uzyskiwania zgody Strony ujawniającej, a w szczególności do Informacji Poufnych, które:</w:t>
      </w:r>
    </w:p>
    <w:p w14:paraId="60A78F95" w14:textId="53F0820B" w:rsidR="00FD533A" w:rsidRPr="00AA5746" w:rsidRDefault="00FD533A" w:rsidP="00AA5746">
      <w:pPr>
        <w:pStyle w:val="Wcicienormalne"/>
        <w:numPr>
          <w:ilvl w:val="0"/>
          <w:numId w:val="31"/>
        </w:numPr>
        <w:spacing w:before="60" w:after="60" w:line="288" w:lineRule="auto"/>
        <w:ind w:left="1134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A5746">
        <w:rPr>
          <w:rFonts w:asciiTheme="minorHAnsi" w:hAnsiTheme="minorHAnsi" w:cstheme="minorHAnsi"/>
          <w:sz w:val="22"/>
          <w:szCs w:val="22"/>
          <w:lang w:val="pl-PL"/>
        </w:rPr>
        <w:t>są opublikowane, ogólnodostępne i powszechnie znane</w:t>
      </w:r>
      <w:r w:rsidR="003601DB" w:rsidRPr="00AA5746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173C2804" w14:textId="30C74AC7" w:rsidR="00FD533A" w:rsidRPr="00AA5746" w:rsidRDefault="00FD533A" w:rsidP="00AA5746">
      <w:pPr>
        <w:pStyle w:val="Wcicienormalne"/>
        <w:numPr>
          <w:ilvl w:val="0"/>
          <w:numId w:val="31"/>
        </w:numPr>
        <w:spacing w:before="60" w:after="60" w:line="288" w:lineRule="auto"/>
        <w:ind w:left="1134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A5746">
        <w:rPr>
          <w:rFonts w:asciiTheme="minorHAnsi" w:hAnsiTheme="minorHAnsi" w:cstheme="minorHAnsi"/>
          <w:sz w:val="22"/>
          <w:szCs w:val="22"/>
          <w:lang w:val="pl-PL"/>
        </w:rPr>
        <w:t xml:space="preserve">były znane Stronie otrzymującej lub znajdowały się w jej posiadaniu przed </w:t>
      </w:r>
      <w:r w:rsidRPr="00AA5746">
        <w:rPr>
          <w:rFonts w:asciiTheme="minorHAnsi" w:hAnsiTheme="minorHAnsi" w:cstheme="minorHAnsi"/>
          <w:sz w:val="22"/>
          <w:szCs w:val="22"/>
          <w:lang w:val="pl-PL"/>
        </w:rPr>
        <w:br/>
        <w:t>ich ujawnieniem przez Stronę ujawniającą</w:t>
      </w:r>
      <w:r w:rsidR="003601DB" w:rsidRPr="00AA5746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79D7CF9B" w14:textId="4F7D3AF4" w:rsidR="00FD533A" w:rsidRPr="00AA5746" w:rsidRDefault="00FD533A" w:rsidP="00AA5746">
      <w:pPr>
        <w:pStyle w:val="Wcicienormalne"/>
        <w:numPr>
          <w:ilvl w:val="0"/>
          <w:numId w:val="31"/>
        </w:numPr>
        <w:spacing w:before="60" w:after="60" w:line="288" w:lineRule="auto"/>
        <w:ind w:left="1134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A5746">
        <w:rPr>
          <w:rFonts w:asciiTheme="minorHAnsi" w:hAnsiTheme="minorHAnsi" w:cstheme="minorHAnsi"/>
          <w:sz w:val="22"/>
          <w:szCs w:val="22"/>
          <w:lang w:val="pl-PL"/>
        </w:rPr>
        <w:t>zostały zgodnie z prawem ujawnione Stronie otrzymującej przez osobę trzecią, bez naruszenia jakichkolwiek zobowiązań dotyczących ich nieujawniania w stosunku do Stron Umowy, w tym określonych niniejszą Umową</w:t>
      </w:r>
      <w:r w:rsidR="009A7F96" w:rsidRPr="00AA5746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37D7420C" w14:textId="749190C0" w:rsidR="00FD533A" w:rsidRPr="00AA5746" w:rsidRDefault="00013C4A" w:rsidP="00AA5746">
      <w:pPr>
        <w:pStyle w:val="Akapitzlist"/>
        <w:numPr>
          <w:ilvl w:val="0"/>
          <w:numId w:val="30"/>
        </w:numPr>
        <w:spacing w:before="60" w:after="60" w:line="288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>do Informacji Poufnych, które zostaną w dowolnym momencie opracowane przez Stronę</w:t>
      </w:r>
      <w:r w:rsidR="009A7F96" w:rsidRPr="00AA5746">
        <w:rPr>
          <w:rFonts w:asciiTheme="minorHAnsi" w:hAnsiTheme="minorHAnsi" w:cstheme="minorHAnsi"/>
          <w:sz w:val="22"/>
          <w:szCs w:val="22"/>
        </w:rPr>
        <w:t xml:space="preserve"> </w:t>
      </w:r>
      <w:r w:rsidRPr="00AA5746">
        <w:rPr>
          <w:rFonts w:asciiTheme="minorHAnsi" w:hAnsiTheme="minorHAnsi" w:cstheme="minorHAnsi"/>
          <w:sz w:val="22"/>
          <w:szCs w:val="22"/>
        </w:rPr>
        <w:t xml:space="preserve">otrzymującą, bez wykorzystania jakichkolwiek informacji Strony ujawniającej. </w:t>
      </w:r>
    </w:p>
    <w:p w14:paraId="217B2332" w14:textId="20725117" w:rsidR="00FD533A" w:rsidRPr="00AA5746" w:rsidRDefault="00C004C3" w:rsidP="00AA5746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60" w:after="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>Wszystkie Informacje Poufne są przekazywane „w stanie, w jakim się znajdują”, bez żadnej gwarancji, wyraźnej czy domniemanej, co do ich wiarygodności, dokładności czy kompletności.</w:t>
      </w:r>
    </w:p>
    <w:p w14:paraId="11ADB9EC" w14:textId="4D17B4AD" w:rsidR="00FD533A" w:rsidRPr="00AA5746" w:rsidRDefault="00A56498" w:rsidP="00AA5746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60" w:after="60" w:line="288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 xml:space="preserve">Każda ze Stron ponosi odpowiedzialność za </w:t>
      </w:r>
      <w:r w:rsidR="00943389" w:rsidRPr="00AA5746">
        <w:rPr>
          <w:rFonts w:asciiTheme="minorHAnsi" w:hAnsiTheme="minorHAnsi" w:cstheme="minorHAnsi"/>
          <w:sz w:val="22"/>
          <w:szCs w:val="22"/>
        </w:rPr>
        <w:t xml:space="preserve">działania swoich pracowników, współpracowników, podwykonawców i wszelkich innych osób działających w </w:t>
      </w:r>
      <w:r w:rsidRPr="00AA5746">
        <w:rPr>
          <w:rFonts w:asciiTheme="minorHAnsi" w:hAnsiTheme="minorHAnsi" w:cstheme="minorHAnsi"/>
          <w:sz w:val="22"/>
          <w:szCs w:val="22"/>
        </w:rPr>
        <w:t>jej</w:t>
      </w:r>
      <w:r w:rsidR="00943389" w:rsidRPr="00AA5746">
        <w:rPr>
          <w:rFonts w:asciiTheme="minorHAnsi" w:hAnsiTheme="minorHAnsi" w:cstheme="minorHAnsi"/>
          <w:sz w:val="22"/>
          <w:szCs w:val="22"/>
        </w:rPr>
        <w:t xml:space="preserve"> imieniu i na </w:t>
      </w:r>
      <w:r w:rsidRPr="00AA5746">
        <w:rPr>
          <w:rFonts w:asciiTheme="minorHAnsi" w:hAnsiTheme="minorHAnsi" w:cstheme="minorHAnsi"/>
          <w:sz w:val="22"/>
          <w:szCs w:val="22"/>
        </w:rPr>
        <w:t xml:space="preserve">jej </w:t>
      </w:r>
      <w:r w:rsidR="00943389" w:rsidRPr="00AA5746">
        <w:rPr>
          <w:rFonts w:asciiTheme="minorHAnsi" w:hAnsiTheme="minorHAnsi" w:cstheme="minorHAnsi"/>
          <w:sz w:val="22"/>
          <w:szCs w:val="22"/>
        </w:rPr>
        <w:t>rzecz,</w:t>
      </w:r>
      <w:r w:rsidRPr="00AA5746">
        <w:rPr>
          <w:rFonts w:asciiTheme="minorHAnsi" w:hAnsiTheme="minorHAnsi" w:cstheme="minorHAnsi"/>
          <w:sz w:val="22"/>
          <w:szCs w:val="22"/>
        </w:rPr>
        <w:t xml:space="preserve"> jak za swoje własne działania i zaniechania. </w:t>
      </w:r>
    </w:p>
    <w:p w14:paraId="41382A71" w14:textId="6EE0FD2E" w:rsidR="000D68FD" w:rsidRPr="00AA5746" w:rsidRDefault="000A7C15" w:rsidP="00AA5746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60" w:after="60" w:line="288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hAnsiTheme="minorHAnsi" w:cstheme="minorHAnsi"/>
          <w:sz w:val="22"/>
          <w:szCs w:val="22"/>
        </w:rPr>
        <w:t>Strony</w:t>
      </w:r>
      <w:r w:rsidR="003E2D9B" w:rsidRPr="00AA5746">
        <w:rPr>
          <w:rFonts w:asciiTheme="minorHAnsi" w:hAnsiTheme="minorHAnsi" w:cstheme="minorHAnsi"/>
          <w:sz w:val="22"/>
          <w:szCs w:val="22"/>
        </w:rPr>
        <w:t xml:space="preserve"> zgodnie potwierdzają, iż będą przestrzegać obowiązujących przepisów </w:t>
      </w:r>
      <w:r w:rsidR="003E2D9B" w:rsidRPr="00AA5746">
        <w:rPr>
          <w:rFonts w:asciiTheme="minorHAnsi" w:eastAsia="Batang" w:hAnsiTheme="minorHAnsi" w:cstheme="minorHAnsi"/>
          <w:sz w:val="22"/>
          <w:szCs w:val="22"/>
        </w:rPr>
        <w:t xml:space="preserve">w zakresie ochrony danych, w tym </w:t>
      </w:r>
      <w:r w:rsidR="00F32392" w:rsidRPr="00AA5746">
        <w:rPr>
          <w:rFonts w:asciiTheme="minorHAnsi" w:eastAsia="Batang" w:hAnsiTheme="minorHAnsi" w:cstheme="minorHAns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</w:t>
      </w:r>
      <w:r w:rsidR="00EF54EE">
        <w:rPr>
          <w:rFonts w:asciiTheme="minorHAnsi" w:eastAsia="Batang" w:hAnsiTheme="minorHAnsi" w:cstheme="minorHAnsi"/>
          <w:sz w:val="22"/>
          <w:szCs w:val="22"/>
        </w:rPr>
        <w:br/>
      </w:r>
      <w:r w:rsidR="00F32392" w:rsidRPr="00AA5746">
        <w:rPr>
          <w:rFonts w:asciiTheme="minorHAnsi" w:eastAsia="Batang" w:hAnsiTheme="minorHAnsi" w:cstheme="minorHAnsi"/>
          <w:sz w:val="22"/>
          <w:szCs w:val="22"/>
        </w:rPr>
        <w:t>i w sprawie swobodnego przepływu takich danych oraz uchylenia dyrektywy 95/46/WE (ogólne rozporządzenie o ochronie danych) (Dz. U. UE. L. z 2016 r. Nr 119, str. 1 z późn. zm.) (zwane dalej:</w:t>
      </w:r>
      <w:r w:rsidR="003E2D9B" w:rsidRPr="00AA5746">
        <w:rPr>
          <w:rFonts w:asciiTheme="minorHAnsi" w:eastAsia="Batang" w:hAnsiTheme="minorHAnsi" w:cstheme="minorHAnsi"/>
          <w:sz w:val="22"/>
          <w:szCs w:val="22"/>
        </w:rPr>
        <w:t xml:space="preserve"> „</w:t>
      </w:r>
      <w:r w:rsidR="003E2D9B" w:rsidRPr="00AA5746">
        <w:rPr>
          <w:rFonts w:asciiTheme="minorHAnsi" w:eastAsia="Batang" w:hAnsiTheme="minorHAnsi" w:cstheme="minorHAnsi"/>
          <w:b/>
          <w:bCs/>
          <w:sz w:val="22"/>
          <w:szCs w:val="22"/>
        </w:rPr>
        <w:t>RODO</w:t>
      </w:r>
      <w:r w:rsidR="003E2D9B" w:rsidRPr="00AA5746">
        <w:rPr>
          <w:rFonts w:asciiTheme="minorHAnsi" w:eastAsia="Batang" w:hAnsiTheme="minorHAnsi" w:cstheme="minorHAnsi"/>
          <w:sz w:val="22"/>
          <w:szCs w:val="22"/>
        </w:rPr>
        <w:t>”), w odniesieniu do wszystkich danych osobowych udostępnionych w ramach realizacji Umowy.</w:t>
      </w:r>
    </w:p>
    <w:p w14:paraId="17D60CAD" w14:textId="03101441" w:rsidR="000D68FD" w:rsidRPr="00AA5746" w:rsidRDefault="000A7C15" w:rsidP="00AA5746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60" w:after="60" w:line="288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eastAsia="Batang" w:hAnsiTheme="minorHAnsi" w:cstheme="minorHAnsi"/>
          <w:sz w:val="22"/>
          <w:szCs w:val="22"/>
        </w:rPr>
        <w:t>Strony</w:t>
      </w:r>
      <w:r w:rsidR="003E2D9B" w:rsidRPr="00AA5746">
        <w:rPr>
          <w:rFonts w:asciiTheme="minorHAnsi" w:eastAsia="Batang" w:hAnsiTheme="minorHAnsi" w:cstheme="minorHAnsi"/>
          <w:sz w:val="22"/>
          <w:szCs w:val="22"/>
        </w:rPr>
        <w:t xml:space="preserve"> zgodnie potwierdzają, że dane osobowe osób fizycznych reprezentujących oraz upoważnionych przez nich do określonych czynności w związku z wykonywaniem Umowy, będą przetwarzali, jako dane niezbędne do celów wynikających z ich prawnie uzasadnionych interesów, jako administratorów, związanych z odpowiednim wykonywaniem Umowy </w:t>
      </w:r>
      <w:r w:rsidR="000E2D62" w:rsidRPr="00AA5746">
        <w:rPr>
          <w:rFonts w:asciiTheme="minorHAnsi" w:eastAsia="Batang" w:hAnsiTheme="minorHAnsi" w:cstheme="minorHAnsi"/>
          <w:sz w:val="22"/>
          <w:szCs w:val="22"/>
        </w:rPr>
        <w:t>oraz</w:t>
      </w:r>
      <w:r w:rsidR="003E2D9B" w:rsidRPr="00AA5746">
        <w:rPr>
          <w:rFonts w:asciiTheme="minorHAnsi" w:eastAsia="Batang" w:hAnsiTheme="minorHAnsi" w:cstheme="minorHAnsi"/>
          <w:sz w:val="22"/>
          <w:szCs w:val="22"/>
        </w:rPr>
        <w:t xml:space="preserve"> że są upoważnieni </w:t>
      </w:r>
      <w:r w:rsidR="003E2D9B" w:rsidRPr="00AA5746">
        <w:rPr>
          <w:rFonts w:asciiTheme="minorHAnsi" w:eastAsia="Batang" w:hAnsiTheme="minorHAnsi" w:cstheme="minorHAnsi"/>
          <w:sz w:val="22"/>
          <w:szCs w:val="22"/>
        </w:rPr>
        <w:lastRenderedPageBreak/>
        <w:t>do udostepnienia tych danych drugiej Stronie Umowy w oparciu o stosowną przesłankę wynikającą z RODO.</w:t>
      </w:r>
    </w:p>
    <w:p w14:paraId="020186A5" w14:textId="666F2297" w:rsidR="000D68FD" w:rsidRPr="00AA5746" w:rsidRDefault="003E2D9B" w:rsidP="00AA5746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60" w:after="60" w:line="288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eastAsia="Batang" w:hAnsiTheme="minorHAnsi" w:cstheme="minorHAnsi"/>
          <w:sz w:val="22"/>
          <w:szCs w:val="22"/>
        </w:rPr>
        <w:t xml:space="preserve">Zamawiający i Wykonawca zobowiązani są do poinformowania osób, o których mowa w ust. </w:t>
      </w:r>
      <w:r w:rsidR="000A7C15" w:rsidRPr="00AA5746">
        <w:rPr>
          <w:rFonts w:asciiTheme="minorHAnsi" w:eastAsia="Batang" w:hAnsiTheme="minorHAnsi" w:cstheme="minorHAnsi"/>
          <w:sz w:val="22"/>
          <w:szCs w:val="22"/>
        </w:rPr>
        <w:t>9</w:t>
      </w:r>
      <w:r w:rsidRPr="00AA5746">
        <w:rPr>
          <w:rFonts w:asciiTheme="minorHAnsi" w:eastAsia="Batang" w:hAnsiTheme="minorHAnsi" w:cstheme="minorHAnsi"/>
          <w:sz w:val="22"/>
          <w:szCs w:val="22"/>
        </w:rPr>
        <w:t xml:space="preserve"> powyżej, o tym że druga Strona Umowy będzie administratorem ich danych osobowych i będzie te dane przetwarzać w celach, o których mowa w ust. </w:t>
      </w:r>
      <w:r w:rsidR="000A7C15" w:rsidRPr="00AA5746">
        <w:rPr>
          <w:rFonts w:asciiTheme="minorHAnsi" w:eastAsia="Batang" w:hAnsiTheme="minorHAnsi" w:cstheme="minorHAnsi"/>
          <w:sz w:val="22"/>
          <w:szCs w:val="22"/>
        </w:rPr>
        <w:t>9</w:t>
      </w:r>
      <w:r w:rsidRPr="00AA5746">
        <w:rPr>
          <w:rFonts w:asciiTheme="minorHAnsi" w:eastAsia="Batang" w:hAnsiTheme="minorHAnsi" w:cstheme="minorHAnsi"/>
          <w:sz w:val="22"/>
          <w:szCs w:val="22"/>
        </w:rPr>
        <w:t xml:space="preserve"> powyżej.</w:t>
      </w:r>
    </w:p>
    <w:p w14:paraId="2B1B4772" w14:textId="752B0D7B" w:rsidR="003E2D9B" w:rsidRPr="00AA5746" w:rsidRDefault="003E2D9B" w:rsidP="00AA5746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60" w:after="60" w:line="288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Klauzul</w:t>
      </w:r>
      <w:r w:rsidR="009509D6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informacyjn</w:t>
      </w:r>
      <w:r w:rsidR="009509D6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dotycząca zasad przetwarzania danych osobowych </w:t>
      </w:r>
      <w:r w:rsidR="009509D6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przez PAŻP i Partnera </w:t>
      </w: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stanowi</w:t>
      </w:r>
      <w:r w:rsidR="009509D6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ą odpowiednio</w:t>
      </w: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A574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 nr</w:t>
      </w:r>
      <w:r w:rsidR="009509D6" w:rsidRPr="00AA574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5C0E29" w:rsidRPr="00AA574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="00DC7A3B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509D6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</w:t>
      </w:r>
      <w:r w:rsidR="009509D6" w:rsidRPr="00AA57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5C0E29" w:rsidRPr="00AA57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6</w:t>
      </w:r>
      <w:r w:rsidR="009509D6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do Umowy.</w:t>
      </w:r>
    </w:p>
    <w:p w14:paraId="1F55FBC1" w14:textId="77777777" w:rsidR="00CF04C4" w:rsidRPr="00AA5746" w:rsidRDefault="00CF04C4" w:rsidP="00AA5746">
      <w:pPr>
        <w:tabs>
          <w:tab w:val="num" w:pos="426"/>
        </w:tabs>
        <w:spacing w:before="60" w:after="60" w:line="288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21C818B" w14:textId="26E65D70" w:rsidR="00CF04C4" w:rsidRPr="00AA5746" w:rsidRDefault="003E2D9B" w:rsidP="00AA5746">
      <w:pPr>
        <w:tabs>
          <w:tab w:val="num" w:pos="426"/>
        </w:tabs>
        <w:spacing w:before="60" w:after="60" w:line="288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§ </w:t>
      </w:r>
      <w:r w:rsidR="00E52E56" w:rsidRPr="00AA57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9</w:t>
      </w:r>
    </w:p>
    <w:p w14:paraId="32FA49F8" w14:textId="7235C88A" w:rsidR="00C023E9" w:rsidRPr="00AA5746" w:rsidRDefault="003E2D9B" w:rsidP="00AA5746">
      <w:pPr>
        <w:spacing w:before="60" w:after="60" w:line="288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Postanowienia końcowe</w:t>
      </w:r>
    </w:p>
    <w:p w14:paraId="1D25D596" w14:textId="6DD88B16" w:rsidR="00B77112" w:rsidRPr="00AA5746" w:rsidRDefault="007A2396" w:rsidP="00AA5746">
      <w:pPr>
        <w:pStyle w:val="Akapitzlist"/>
        <w:numPr>
          <w:ilvl w:val="0"/>
          <w:numId w:val="1"/>
        </w:numPr>
        <w:tabs>
          <w:tab w:val="clear" w:pos="720"/>
        </w:tabs>
        <w:spacing w:before="60" w:after="60" w:line="288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Wszelkie zmiany Umowy </w:t>
      </w:r>
      <w:r w:rsidR="00345724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wymagają formy pisemnej </w:t>
      </w: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 rygorem </w:t>
      </w:r>
      <w:r w:rsidR="009C4B10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bezskuteczności</w:t>
      </w: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A0DB6BF" w14:textId="14488785" w:rsidR="003715D6" w:rsidRPr="00AA5746" w:rsidRDefault="003715D6" w:rsidP="00AA5746">
      <w:pPr>
        <w:pStyle w:val="Akapitzlist"/>
        <w:numPr>
          <w:ilvl w:val="0"/>
          <w:numId w:val="1"/>
        </w:numPr>
        <w:tabs>
          <w:tab w:val="clear" w:pos="720"/>
        </w:tabs>
        <w:spacing w:before="60" w:after="60" w:line="288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Umowa podlega prawu polskiemu i zgodnie z nim powinna być interpretowana.</w:t>
      </w:r>
    </w:p>
    <w:p w14:paraId="39FF0991" w14:textId="770C8FDD" w:rsidR="00B77112" w:rsidRPr="00AA5746" w:rsidRDefault="007A2396" w:rsidP="00AA5746">
      <w:pPr>
        <w:pStyle w:val="Akapitzlist"/>
        <w:numPr>
          <w:ilvl w:val="0"/>
          <w:numId w:val="1"/>
        </w:numPr>
        <w:tabs>
          <w:tab w:val="clear" w:pos="720"/>
        </w:tabs>
        <w:spacing w:before="60" w:after="60" w:line="288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sprawach nie uregulowanych Umową mają zastosowanie odpowiednie przepisy </w:t>
      </w:r>
      <w:bookmarkStart w:id="0" w:name="_cp_blt_1_920"/>
      <w:bookmarkStart w:id="1" w:name="_cp_text_1_919"/>
      <w:r w:rsidR="003715D6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23 kwietnia 1964 r. Kodeks cywilny </w:t>
      </w:r>
      <w:r w:rsidR="009C4B10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0E2D62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tj.</w:t>
      </w:r>
      <w:r w:rsidR="009C4B10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Dz. U. z 2020 r. poz. 1740 z późn. zm.).</w:t>
      </w:r>
    </w:p>
    <w:p w14:paraId="56FE21B8" w14:textId="67D0E4D2" w:rsidR="00E16C57" w:rsidRPr="00AA5746" w:rsidRDefault="00E16C57" w:rsidP="00AA5746">
      <w:pPr>
        <w:pStyle w:val="Akapitzlist"/>
        <w:numPr>
          <w:ilvl w:val="0"/>
          <w:numId w:val="1"/>
        </w:numPr>
        <w:tabs>
          <w:tab w:val="clear" w:pos="720"/>
        </w:tabs>
        <w:spacing w:before="60" w:after="60" w:line="288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wyniku zawarcia i realizacji Umowy, </w:t>
      </w:r>
      <w:r w:rsidR="00812CEA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nie będą świadczone przez PAŻP na rzecz Partnera, ani przez Partnera na rzecz PAŻP żadne usługi, dostawy lub roboty budowlane w rozumieniu przepisów ustawy z dnia 11 września 2019 r. – Prawo zamówień publicznych (Dz. U. z 2021 r. poz. 1129 z późn. zm.).</w:t>
      </w:r>
    </w:p>
    <w:p w14:paraId="00400C03" w14:textId="37F7F9A0" w:rsidR="00B77112" w:rsidRPr="00AA5746" w:rsidRDefault="00076D65" w:rsidP="00AA5746">
      <w:pPr>
        <w:pStyle w:val="Akapitzlist"/>
        <w:numPr>
          <w:ilvl w:val="0"/>
          <w:numId w:val="1"/>
        </w:numPr>
        <w:tabs>
          <w:tab w:val="clear" w:pos="720"/>
        </w:tabs>
        <w:spacing w:before="60" w:after="60" w:line="288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bookmarkStart w:id="2" w:name="_cp_text_1_921"/>
      <w:bookmarkEnd w:id="0"/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trony zgodnie postanawiają, iż w </w:t>
      </w:r>
      <w:r w:rsidR="000E2D62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razie,</w:t>
      </w: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gdyby którekolwiek z postanowień Umowy uznane zostały za nieważne lub nieskuteczne</w:t>
      </w:r>
      <w:r w:rsidR="000605B2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pozostałe postanowienia zachowują pełną moc i skuteczność</w:t>
      </w:r>
      <w:bookmarkStart w:id="3" w:name="_cp_blt_1_922"/>
      <w:r w:rsidR="00B77112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, zaś</w:t>
      </w:r>
      <w:bookmarkStart w:id="4" w:name="_cp_text_1_923"/>
      <w:bookmarkEnd w:id="3"/>
      <w:r w:rsidR="00B77112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</w:t>
      </w: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ostanowienia nieważne lub nieskuteczne zostaną zastąpione postanowieniami ważnymi </w:t>
      </w:r>
      <w:r w:rsidR="00EF54EE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świetle prawa i w pełni skutecznymi, które wywołują skutki prawne możliwie </w:t>
      </w:r>
      <w:r w:rsidR="000605B2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najbardziej </w:t>
      </w: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zbliżone do pierwotnych </w:t>
      </w:r>
      <w:r w:rsidR="000605B2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postanowień</w:t>
      </w: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bookmarkEnd w:id="1"/>
      <w:bookmarkEnd w:id="2"/>
      <w:bookmarkEnd w:id="4"/>
    </w:p>
    <w:p w14:paraId="19F08D7C" w14:textId="345BD334" w:rsidR="003715D6" w:rsidRPr="00AA5746" w:rsidRDefault="003715D6" w:rsidP="00AA5746">
      <w:pPr>
        <w:pStyle w:val="Akapitzlist"/>
        <w:numPr>
          <w:ilvl w:val="0"/>
          <w:numId w:val="1"/>
        </w:numPr>
        <w:tabs>
          <w:tab w:val="clear" w:pos="720"/>
        </w:tabs>
        <w:spacing w:before="60" w:after="60" w:line="288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Strony uzgadniają, że wszelkie spory, które mogą powstać w związku z niniejszą Umową lub które dotyczą jej naruszenia, rozwiązania lub nieważności, będą</w:t>
      </w:r>
      <w:r w:rsidR="003F6835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pierwszej kolejności </w:t>
      </w:r>
      <w:r w:rsidR="007A053D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rozwiązywane</w:t>
      </w:r>
      <w:r w:rsidR="003F6835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polubownie. W przypadku braku</w:t>
      </w:r>
      <w:r w:rsidR="007A053D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możliwości</w:t>
      </w:r>
      <w:r w:rsidR="003F6835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dojścia do porozumienia, spory </w:t>
      </w: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rozstrzygane</w:t>
      </w:r>
      <w:r w:rsidR="003F6835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będą</w:t>
      </w: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sąd powszechny</w:t>
      </w:r>
      <w:r w:rsidR="007A053D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właściwy </w:t>
      </w:r>
      <w:r w:rsidR="007A053D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miejscowo </w:t>
      </w: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dla siedziby </w:t>
      </w:r>
      <w:r w:rsidR="00FE6386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PAŻP</w:t>
      </w: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52CA6E4B" w14:textId="36BD5EF4" w:rsidR="00B77112" w:rsidRPr="00AA5746" w:rsidRDefault="00076D65" w:rsidP="00AA5746">
      <w:pPr>
        <w:pStyle w:val="Akapitzlist"/>
        <w:numPr>
          <w:ilvl w:val="0"/>
          <w:numId w:val="1"/>
        </w:numPr>
        <w:tabs>
          <w:tab w:val="clear" w:pos="720"/>
        </w:tabs>
        <w:spacing w:before="60" w:after="60" w:line="288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Umowa wchodzi w życie po podpisaniu przez obie Strony.</w:t>
      </w:r>
      <w:r w:rsidR="002534A5" w:rsidRPr="00AA574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14124C4E" w14:textId="622150FA" w:rsidR="00076D65" w:rsidRPr="00AA5746" w:rsidRDefault="002534A5" w:rsidP="00AA5746">
      <w:pPr>
        <w:pStyle w:val="Akapitzlist"/>
        <w:numPr>
          <w:ilvl w:val="0"/>
          <w:numId w:val="1"/>
        </w:numPr>
        <w:tabs>
          <w:tab w:val="clear" w:pos="720"/>
        </w:tabs>
        <w:spacing w:before="60" w:after="60" w:line="288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Umowa została sporządzona w dwóch jednobrzmiących egzemplarzach, po jednym dla każdej ze Stron. </w:t>
      </w:r>
    </w:p>
    <w:p w14:paraId="332C6395" w14:textId="2B4E6321" w:rsidR="00D11471" w:rsidRPr="00AA5746" w:rsidRDefault="00D11471" w:rsidP="00AA5746">
      <w:pPr>
        <w:pStyle w:val="Akapitzlist"/>
        <w:numPr>
          <w:ilvl w:val="0"/>
          <w:numId w:val="1"/>
        </w:numPr>
        <w:tabs>
          <w:tab w:val="clear" w:pos="720"/>
        </w:tabs>
        <w:spacing w:before="60" w:after="60" w:line="288" w:lineRule="auto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Poniższe załączniki stanowią integralną część Umowy:</w:t>
      </w:r>
    </w:p>
    <w:p w14:paraId="4996DD86" w14:textId="2343161C" w:rsidR="005C0E29" w:rsidRPr="00AA5746" w:rsidRDefault="00D11471" w:rsidP="00AA5746">
      <w:pPr>
        <w:pStyle w:val="Tekstpodstawowy3"/>
        <w:numPr>
          <w:ilvl w:val="0"/>
          <w:numId w:val="11"/>
        </w:numPr>
        <w:tabs>
          <w:tab w:val="left" w:pos="284"/>
        </w:tabs>
        <w:adjustRightInd w:val="0"/>
        <w:spacing w:before="60" w:after="6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>Załącznik nr 1 –</w:t>
      </w:r>
      <w:r w:rsidR="005C0E29" w:rsidRPr="00AA5746">
        <w:rPr>
          <w:rFonts w:asciiTheme="minorHAnsi" w:hAnsiTheme="minorHAnsi" w:cstheme="minorHAnsi"/>
          <w:bCs/>
          <w:sz w:val="22"/>
          <w:szCs w:val="22"/>
        </w:rPr>
        <w:t xml:space="preserve"> Pełnomocnictwo do reprezentowania PAŻP;</w:t>
      </w:r>
    </w:p>
    <w:p w14:paraId="6394EBAB" w14:textId="71E8446E" w:rsidR="005C0E29" w:rsidRPr="00AA5746" w:rsidRDefault="005C0E29" w:rsidP="00AA5746">
      <w:pPr>
        <w:pStyle w:val="Tekstpodstawowy3"/>
        <w:numPr>
          <w:ilvl w:val="0"/>
          <w:numId w:val="11"/>
        </w:numPr>
        <w:tabs>
          <w:tab w:val="left" w:pos="284"/>
        </w:tabs>
        <w:adjustRightInd w:val="0"/>
        <w:spacing w:before="60" w:after="6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>Załącznik nr 2 – Pełnomocnictwo do reprezentowania Partnera;</w:t>
      </w:r>
    </w:p>
    <w:p w14:paraId="22BBB237" w14:textId="37260E9E" w:rsidR="009B1B41" w:rsidRPr="00AA5746" w:rsidRDefault="005C0E29" w:rsidP="00AA5746">
      <w:pPr>
        <w:pStyle w:val="Tekstpodstawowy3"/>
        <w:numPr>
          <w:ilvl w:val="0"/>
          <w:numId w:val="11"/>
        </w:numPr>
        <w:tabs>
          <w:tab w:val="left" w:pos="284"/>
        </w:tabs>
        <w:adjustRightInd w:val="0"/>
        <w:spacing w:before="60" w:after="6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>Załącznik nr 3 – Regulamin Konkursu;</w:t>
      </w:r>
    </w:p>
    <w:p w14:paraId="53196BAB" w14:textId="7CE2686D" w:rsidR="005C0E29" w:rsidRPr="00AA5746" w:rsidRDefault="005C0E29" w:rsidP="00AA5746">
      <w:pPr>
        <w:pStyle w:val="Tekstpodstawowy3"/>
        <w:numPr>
          <w:ilvl w:val="0"/>
          <w:numId w:val="11"/>
        </w:numPr>
        <w:tabs>
          <w:tab w:val="left" w:pos="284"/>
        </w:tabs>
        <w:adjustRightInd w:val="0"/>
        <w:spacing w:before="60" w:after="6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>Załącznik nr 4 – Mapa Lokalizacji;</w:t>
      </w:r>
    </w:p>
    <w:p w14:paraId="7157AEB5" w14:textId="5CCFC48A" w:rsidR="007A2396" w:rsidRPr="00AA5746" w:rsidRDefault="009B1B41" w:rsidP="00AA5746">
      <w:pPr>
        <w:pStyle w:val="Tekstpodstawowy3"/>
        <w:numPr>
          <w:ilvl w:val="0"/>
          <w:numId w:val="11"/>
        </w:numPr>
        <w:tabs>
          <w:tab w:val="left" w:pos="284"/>
        </w:tabs>
        <w:adjustRightInd w:val="0"/>
        <w:spacing w:before="60" w:after="6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</w:t>
      </w:r>
      <w:r w:rsidR="005C0E29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5 – Klauzula </w:t>
      </w:r>
      <w:r w:rsidR="00D11471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>informacyjna dotycząca zasad przetwarzania danych osobowych</w:t>
      </w:r>
      <w:r w:rsidR="00FE6386" w:rsidRPr="00AA57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PAŻP;</w:t>
      </w:r>
    </w:p>
    <w:p w14:paraId="148B3E3C" w14:textId="12DAAE62" w:rsidR="00FE6386" w:rsidRPr="00AA5746" w:rsidRDefault="00FE6386" w:rsidP="00AA5746">
      <w:pPr>
        <w:pStyle w:val="Akapitzlist"/>
        <w:numPr>
          <w:ilvl w:val="0"/>
          <w:numId w:val="11"/>
        </w:numPr>
        <w:spacing w:before="60" w:after="6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Załącznik </w:t>
      </w:r>
      <w:r w:rsidR="005C0E29" w:rsidRPr="00AA5746">
        <w:rPr>
          <w:rFonts w:asciiTheme="minorHAnsi" w:hAnsiTheme="minorHAnsi" w:cstheme="minorHAnsi"/>
          <w:bCs/>
          <w:sz w:val="22"/>
          <w:szCs w:val="22"/>
        </w:rPr>
        <w:t xml:space="preserve">nr 6 – Klauzula </w:t>
      </w:r>
      <w:r w:rsidRPr="00AA5746">
        <w:rPr>
          <w:rFonts w:asciiTheme="minorHAnsi" w:hAnsiTheme="minorHAnsi" w:cstheme="minorHAnsi"/>
          <w:bCs/>
          <w:sz w:val="22"/>
          <w:szCs w:val="22"/>
        </w:rPr>
        <w:t>informacyjna dotycząca zasad przetwarzania danych osobowych przez Partnera</w:t>
      </w:r>
      <w:r w:rsidR="005C0E29" w:rsidRPr="00AA5746">
        <w:rPr>
          <w:rFonts w:asciiTheme="minorHAnsi" w:hAnsiTheme="minorHAnsi" w:cstheme="minorHAnsi"/>
          <w:bCs/>
          <w:sz w:val="22"/>
          <w:szCs w:val="22"/>
        </w:rPr>
        <w:t>;</w:t>
      </w:r>
    </w:p>
    <w:p w14:paraId="6A60A42A" w14:textId="71933F0C" w:rsidR="005C0E29" w:rsidRPr="00AA5746" w:rsidRDefault="005C0E29" w:rsidP="00AA5746">
      <w:pPr>
        <w:pStyle w:val="Akapitzlist"/>
        <w:numPr>
          <w:ilvl w:val="0"/>
          <w:numId w:val="11"/>
        </w:numPr>
        <w:spacing w:before="60" w:after="6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AA5746">
        <w:rPr>
          <w:rFonts w:asciiTheme="minorHAnsi" w:hAnsiTheme="minorHAnsi" w:cstheme="minorHAnsi"/>
          <w:bCs/>
          <w:sz w:val="22"/>
          <w:szCs w:val="22"/>
        </w:rPr>
        <w:t xml:space="preserve">________________________________ . </w:t>
      </w:r>
    </w:p>
    <w:p w14:paraId="188A7246" w14:textId="3586D853" w:rsidR="002B4DA4" w:rsidRDefault="002B4DA4" w:rsidP="00741513">
      <w:pPr>
        <w:pStyle w:val="Tekstpodstawowy3"/>
        <w:tabs>
          <w:tab w:val="left" w:pos="284"/>
        </w:tabs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125B6C1" w14:textId="6EE0D257" w:rsidR="007364B5" w:rsidRDefault="007364B5" w:rsidP="00741513">
      <w:pPr>
        <w:pStyle w:val="Tekstpodstawowy3"/>
        <w:tabs>
          <w:tab w:val="left" w:pos="284"/>
        </w:tabs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1F257B4" w14:textId="77777777" w:rsidR="007364B5" w:rsidRPr="00482093" w:rsidRDefault="007364B5" w:rsidP="007364B5">
      <w:pPr>
        <w:pStyle w:val="Tekstpodstawowy3"/>
        <w:tabs>
          <w:tab w:val="left" w:pos="284"/>
        </w:tabs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DA4" w:rsidRPr="00482093" w14:paraId="525DE818" w14:textId="77777777" w:rsidTr="007364B5">
        <w:tc>
          <w:tcPr>
            <w:tcW w:w="4531" w:type="dxa"/>
          </w:tcPr>
          <w:p w14:paraId="0FDE2A89" w14:textId="47B0E74C" w:rsidR="002B4DA4" w:rsidRPr="007364B5" w:rsidRDefault="009B43FD" w:rsidP="007364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6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imieniu PAŻP</w:t>
            </w:r>
            <w:r w:rsidR="002B4DA4" w:rsidRPr="00736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9127095" w14:textId="77777777" w:rsidR="002B4DA4" w:rsidRPr="009B43FD" w:rsidRDefault="002B4DA4" w:rsidP="007364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5E16A" w14:textId="77777777" w:rsidR="002B4DA4" w:rsidRPr="009B43FD" w:rsidRDefault="002B4DA4" w:rsidP="007364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57ED1" w14:textId="77777777" w:rsidR="002B4DA4" w:rsidRPr="009B43FD" w:rsidRDefault="002B4DA4" w:rsidP="007364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3FD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  <w:p w14:paraId="06EEF391" w14:textId="77777777" w:rsidR="002B4DA4" w:rsidRPr="009B43FD" w:rsidRDefault="002B4DA4" w:rsidP="007364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3FD">
              <w:rPr>
                <w:rFonts w:asciiTheme="minorHAnsi" w:hAnsiTheme="minorHAnsi" w:cstheme="minorHAnsi"/>
                <w:sz w:val="22"/>
                <w:szCs w:val="22"/>
              </w:rPr>
              <w:t>[•] – [•]</w:t>
            </w:r>
          </w:p>
        </w:tc>
        <w:tc>
          <w:tcPr>
            <w:tcW w:w="4531" w:type="dxa"/>
          </w:tcPr>
          <w:p w14:paraId="1802BAC6" w14:textId="41C12689" w:rsidR="002B4DA4" w:rsidRPr="007364B5" w:rsidRDefault="009B43FD" w:rsidP="007364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6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imieniu Partnera</w:t>
            </w:r>
            <w:r w:rsidR="002B4DA4" w:rsidRPr="00736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BC40124" w14:textId="77777777" w:rsidR="002B4DA4" w:rsidRPr="009B43FD" w:rsidRDefault="002B4DA4" w:rsidP="007364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C994B" w14:textId="77777777" w:rsidR="002B4DA4" w:rsidRPr="009B43FD" w:rsidRDefault="002B4DA4" w:rsidP="007364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41BC93" w14:textId="77777777" w:rsidR="002B4DA4" w:rsidRPr="009B43FD" w:rsidRDefault="002B4DA4" w:rsidP="007364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3FD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  <w:p w14:paraId="22EBFD37" w14:textId="77777777" w:rsidR="002B4DA4" w:rsidRPr="009B43FD" w:rsidRDefault="002B4DA4" w:rsidP="007364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3FD">
              <w:rPr>
                <w:rFonts w:asciiTheme="minorHAnsi" w:hAnsiTheme="minorHAnsi" w:cstheme="minorHAnsi"/>
                <w:sz w:val="22"/>
                <w:szCs w:val="22"/>
              </w:rPr>
              <w:t>[•] – [•]</w:t>
            </w:r>
          </w:p>
        </w:tc>
      </w:tr>
    </w:tbl>
    <w:p w14:paraId="705F5C7F" w14:textId="156C704C" w:rsidR="002B4DA4" w:rsidRPr="00482093" w:rsidRDefault="002B4DA4" w:rsidP="00741513">
      <w:pPr>
        <w:pStyle w:val="Tekstpodstawowy3"/>
        <w:tabs>
          <w:tab w:val="left" w:pos="284"/>
        </w:tabs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C1CC655" w14:textId="76AAC105" w:rsidR="002B4DA4" w:rsidRPr="00482093" w:rsidRDefault="002B4DA4" w:rsidP="00741513">
      <w:pPr>
        <w:pStyle w:val="Tekstpodstawowy3"/>
        <w:tabs>
          <w:tab w:val="left" w:pos="284"/>
        </w:tabs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BBE0D8" w14:textId="77777777" w:rsidR="00486636" w:rsidRPr="00482093" w:rsidRDefault="00486636" w:rsidP="00741513">
      <w:pPr>
        <w:pStyle w:val="Tekstpodstawowy3"/>
        <w:tabs>
          <w:tab w:val="left" w:pos="284"/>
        </w:tabs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11F83E" w14:textId="77777777" w:rsidR="002B4DA4" w:rsidRPr="00482093" w:rsidRDefault="002B4DA4" w:rsidP="00741513">
      <w:pPr>
        <w:pStyle w:val="Tekstpodstawowy3"/>
        <w:tabs>
          <w:tab w:val="left" w:pos="284"/>
        </w:tabs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2644B02" w14:textId="77777777" w:rsidR="00486636" w:rsidRPr="00482093" w:rsidRDefault="00486636" w:rsidP="0074151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3E477B6D" w14:textId="77777777" w:rsidR="00486636" w:rsidRPr="00482093" w:rsidRDefault="00486636" w:rsidP="0074151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3B7D9667" w14:textId="77777777" w:rsidR="00486636" w:rsidRPr="00482093" w:rsidRDefault="00486636" w:rsidP="0074151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7CEB3366" w14:textId="0677F1BC" w:rsidR="00532A45" w:rsidRDefault="00532A4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281697A" w14:textId="77777777" w:rsidR="00486636" w:rsidRPr="00482093" w:rsidRDefault="00486636" w:rsidP="0074151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6B04427C" w14:textId="77777777" w:rsidR="00486636" w:rsidRPr="00482093" w:rsidRDefault="00486636" w:rsidP="0074151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6484F523" w14:textId="58D53B27" w:rsidR="00EE12BA" w:rsidRPr="00482093" w:rsidRDefault="003F7C0A" w:rsidP="00741513">
      <w:pPr>
        <w:spacing w:before="120"/>
        <w:rPr>
          <w:rFonts w:asciiTheme="minorHAnsi" w:hAnsiTheme="minorHAnsi" w:cstheme="minorHAnsi"/>
          <w:sz w:val="22"/>
          <w:szCs w:val="22"/>
        </w:rPr>
      </w:pPr>
      <w:bookmarkStart w:id="5" w:name="_Hlk82152172"/>
      <w:r w:rsidRPr="00482093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B0470">
        <w:rPr>
          <w:rFonts w:asciiTheme="minorHAnsi" w:hAnsiTheme="minorHAnsi" w:cstheme="minorHAnsi"/>
          <w:b/>
          <w:sz w:val="22"/>
          <w:szCs w:val="22"/>
        </w:rPr>
        <w:t>5</w:t>
      </w:r>
      <w:r w:rsidRPr="00482093">
        <w:rPr>
          <w:rFonts w:asciiTheme="minorHAnsi" w:hAnsiTheme="minorHAnsi" w:cstheme="minorHAnsi"/>
          <w:b/>
          <w:sz w:val="22"/>
          <w:szCs w:val="22"/>
        </w:rPr>
        <w:t xml:space="preserve"> do Umowy nr PAŻP/___/____ </w:t>
      </w:r>
    </w:p>
    <w:p w14:paraId="5BBD2DB5" w14:textId="27D1580B" w:rsidR="00EE12BA" w:rsidRPr="00482093" w:rsidRDefault="00EE12BA" w:rsidP="00741513">
      <w:pPr>
        <w:spacing w:before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820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Klauzula informacyjna dotycząca zasad przetwarzania danych osobowych </w:t>
      </w:r>
      <w:r w:rsidR="00E700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przez PAŻP</w:t>
      </w:r>
    </w:p>
    <w:bookmarkEnd w:id="5"/>
    <w:p w14:paraId="301AB7F5" w14:textId="77777777" w:rsidR="00883FBA" w:rsidRPr="001A320B" w:rsidRDefault="00883FBA" w:rsidP="00741513">
      <w:pPr>
        <w:pStyle w:val="HTML-wstpniesformatowany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C0FF1EC" w14:textId="77777777" w:rsidR="00883FBA" w:rsidRPr="001A320B" w:rsidRDefault="00883FBA" w:rsidP="0074151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320B">
        <w:rPr>
          <w:rFonts w:asciiTheme="minorHAnsi" w:hAnsiTheme="minorHAnsi" w:cstheme="minorHAnsi"/>
          <w:b/>
          <w:sz w:val="22"/>
          <w:szCs w:val="22"/>
        </w:rPr>
        <w:t>INFORMACJA</w:t>
      </w:r>
    </w:p>
    <w:p w14:paraId="5AC09BE3" w14:textId="77777777" w:rsidR="00883FBA" w:rsidRPr="001A320B" w:rsidRDefault="00883FBA" w:rsidP="0074151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320B">
        <w:rPr>
          <w:rFonts w:asciiTheme="minorHAnsi" w:hAnsiTheme="minorHAnsi" w:cstheme="minorHAnsi"/>
          <w:b/>
          <w:sz w:val="22"/>
          <w:szCs w:val="22"/>
        </w:rPr>
        <w:t>O ZASADACH PRZETWARZANIA DANYCH OSOBOWYCH</w:t>
      </w:r>
    </w:p>
    <w:p w14:paraId="2A29334D" w14:textId="77777777" w:rsidR="00883FBA" w:rsidRPr="001A320B" w:rsidRDefault="00883FBA" w:rsidP="0074151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81395A" w14:textId="7CD5DB93" w:rsidR="001A320B" w:rsidRPr="001A320B" w:rsidRDefault="001A320B" w:rsidP="001A320B">
      <w:pPr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>Na podstawie art. 13 i 14 ogólnego Rozporządzenia o ochronie danych osobowych nr 2016/679 (dalej „</w:t>
      </w:r>
      <w:r w:rsidRPr="001A320B">
        <w:rPr>
          <w:rFonts w:asciiTheme="minorHAnsi" w:hAnsiTheme="minorHAnsi" w:cstheme="minorHAnsi"/>
          <w:b/>
          <w:bCs/>
          <w:sz w:val="22"/>
          <w:szCs w:val="22"/>
        </w:rPr>
        <w:t>RODO</w:t>
      </w:r>
      <w:r w:rsidRPr="001A320B">
        <w:rPr>
          <w:rFonts w:asciiTheme="minorHAnsi" w:hAnsiTheme="minorHAnsi" w:cstheme="minorHAnsi"/>
          <w:sz w:val="22"/>
          <w:szCs w:val="22"/>
        </w:rPr>
        <w:t xml:space="preserve">”), </w:t>
      </w:r>
      <w:r>
        <w:rPr>
          <w:rFonts w:asciiTheme="minorHAnsi" w:hAnsiTheme="minorHAnsi" w:cstheme="minorHAnsi"/>
          <w:sz w:val="22"/>
          <w:szCs w:val="22"/>
        </w:rPr>
        <w:t>w związku z zawarciem przez Polską Agencję Żeglugi Powietrznej i _______________________ („</w:t>
      </w:r>
      <w:r w:rsidRPr="001A320B">
        <w:rPr>
          <w:rFonts w:asciiTheme="minorHAnsi" w:hAnsiTheme="minorHAnsi" w:cstheme="minorHAnsi"/>
          <w:b/>
          <w:bCs/>
          <w:sz w:val="22"/>
          <w:szCs w:val="22"/>
        </w:rPr>
        <w:t>Partner</w:t>
      </w:r>
      <w:r>
        <w:rPr>
          <w:rFonts w:asciiTheme="minorHAnsi" w:hAnsiTheme="minorHAnsi" w:cstheme="minorHAnsi"/>
          <w:sz w:val="22"/>
          <w:szCs w:val="22"/>
        </w:rPr>
        <w:t>”) umowy o współpracy („</w:t>
      </w:r>
      <w:r w:rsidRPr="001A320B">
        <w:rPr>
          <w:rFonts w:asciiTheme="minorHAnsi" w:hAnsiTheme="minorHAnsi" w:cstheme="minorHAnsi"/>
          <w:b/>
          <w:bCs/>
          <w:sz w:val="22"/>
          <w:szCs w:val="22"/>
        </w:rPr>
        <w:t>Umowa</w:t>
      </w:r>
      <w:r>
        <w:rPr>
          <w:rFonts w:asciiTheme="minorHAnsi" w:hAnsiTheme="minorHAnsi" w:cstheme="minorHAnsi"/>
          <w:sz w:val="22"/>
          <w:szCs w:val="22"/>
        </w:rPr>
        <w:t xml:space="preserve">”), </w:t>
      </w:r>
      <w:r w:rsidRPr="001A320B">
        <w:rPr>
          <w:rFonts w:asciiTheme="minorHAnsi" w:hAnsiTheme="minorHAnsi" w:cstheme="minorHAnsi"/>
          <w:sz w:val="22"/>
          <w:szCs w:val="22"/>
        </w:rPr>
        <w:t>informujemy, iż:</w:t>
      </w:r>
    </w:p>
    <w:p w14:paraId="11822A1C" w14:textId="77777777" w:rsidR="001A320B" w:rsidRPr="001A320B" w:rsidRDefault="001A320B" w:rsidP="001A320B">
      <w:pPr>
        <w:pStyle w:val="Akapitzlist"/>
        <w:numPr>
          <w:ilvl w:val="0"/>
          <w:numId w:val="43"/>
        </w:numPr>
        <w:spacing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>Administratorem Pani/Pana danych osobowych jest Polska Agencja Żeglugi Powietrznej z siedzibą w Warszawie, adres: ul. Wieżowa 8, 02-147 Warszawa (dalej „</w:t>
      </w:r>
      <w:r w:rsidRPr="001A320B">
        <w:rPr>
          <w:rFonts w:asciiTheme="minorHAnsi" w:hAnsiTheme="minorHAnsi" w:cstheme="minorHAnsi"/>
          <w:b/>
          <w:bCs/>
          <w:sz w:val="22"/>
          <w:szCs w:val="22"/>
        </w:rPr>
        <w:t>Administrator</w:t>
      </w:r>
      <w:r w:rsidRPr="001A320B">
        <w:rPr>
          <w:rFonts w:asciiTheme="minorHAnsi" w:hAnsiTheme="minorHAnsi" w:cstheme="minorHAnsi"/>
          <w:sz w:val="22"/>
          <w:szCs w:val="22"/>
        </w:rPr>
        <w:t>” lub „</w:t>
      </w:r>
      <w:r w:rsidRPr="001A320B">
        <w:rPr>
          <w:rFonts w:asciiTheme="minorHAnsi" w:hAnsiTheme="minorHAnsi" w:cstheme="minorHAnsi"/>
          <w:b/>
          <w:bCs/>
          <w:sz w:val="22"/>
          <w:szCs w:val="22"/>
        </w:rPr>
        <w:t>PAŻP</w:t>
      </w:r>
      <w:r w:rsidRPr="001A320B">
        <w:rPr>
          <w:rFonts w:asciiTheme="minorHAnsi" w:hAnsiTheme="minorHAnsi" w:cstheme="minorHAnsi"/>
          <w:sz w:val="22"/>
          <w:szCs w:val="22"/>
        </w:rPr>
        <w:t xml:space="preserve">”). Z Administratorem może Pan/Pani skontaktować się pisemnie na ww. adres korespondencyjny. Dane kontaktowe Inspektora Ochrony Danych powołanego przez PAŻP są następujące: </w:t>
      </w:r>
      <w:hyperlink r:id="rId8" w:history="1">
        <w:r w:rsidRPr="001A320B">
          <w:rPr>
            <w:rStyle w:val="Hipercze"/>
            <w:rFonts w:asciiTheme="minorHAnsi" w:hAnsiTheme="minorHAnsi" w:cstheme="minorHAnsi"/>
            <w:sz w:val="22"/>
            <w:szCs w:val="22"/>
          </w:rPr>
          <w:t>inspektorochronydanych@pansa.pl</w:t>
        </w:r>
      </w:hyperlink>
      <w:r w:rsidRPr="001A320B">
        <w:rPr>
          <w:rFonts w:asciiTheme="minorHAnsi" w:hAnsiTheme="minorHAnsi" w:cstheme="minorHAnsi"/>
          <w:sz w:val="22"/>
          <w:szCs w:val="22"/>
        </w:rPr>
        <w:t>.</w:t>
      </w:r>
    </w:p>
    <w:p w14:paraId="499623C0" w14:textId="77777777" w:rsidR="001A320B" w:rsidRPr="001A320B" w:rsidRDefault="001A320B" w:rsidP="001A320B">
      <w:pPr>
        <w:pStyle w:val="Akapitzlist"/>
        <w:numPr>
          <w:ilvl w:val="0"/>
          <w:numId w:val="43"/>
        </w:numPr>
        <w:spacing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>Pani/Pana dane osobowe będą przetwarzane:</w:t>
      </w:r>
    </w:p>
    <w:p w14:paraId="1FE663B4" w14:textId="2E7181B8" w:rsidR="001A320B" w:rsidRPr="001A320B" w:rsidRDefault="001A320B" w:rsidP="001A320B">
      <w:pPr>
        <w:pStyle w:val="Akapitzlist"/>
        <w:numPr>
          <w:ilvl w:val="0"/>
          <w:numId w:val="44"/>
        </w:numPr>
        <w:spacing w:after="160"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 xml:space="preserve">na podstawie art. 6 ust. 1 litera b) i c) RODO – w celu wykonania naszych praw i obowiązków wynikających z </w:t>
      </w:r>
      <w:r>
        <w:rPr>
          <w:rFonts w:asciiTheme="minorHAnsi" w:hAnsiTheme="minorHAnsi" w:cstheme="minorHAnsi"/>
          <w:sz w:val="22"/>
          <w:szCs w:val="22"/>
        </w:rPr>
        <w:t>Umowy zawartej przez PAŻP i Partnera,</w:t>
      </w:r>
      <w:r w:rsidRPr="001A320B">
        <w:rPr>
          <w:rFonts w:asciiTheme="minorHAnsi" w:hAnsiTheme="minorHAnsi" w:cstheme="minorHAnsi"/>
          <w:sz w:val="22"/>
          <w:szCs w:val="22"/>
        </w:rPr>
        <w:t xml:space="preserve"> w tym w zakresie obowiązków podatkowych i rachunkowych;</w:t>
      </w:r>
    </w:p>
    <w:p w14:paraId="648BB9E5" w14:textId="75ABCDB1" w:rsidR="001A320B" w:rsidRPr="001A320B" w:rsidRDefault="001A320B" w:rsidP="001A320B">
      <w:pPr>
        <w:pStyle w:val="Akapitzlist"/>
        <w:numPr>
          <w:ilvl w:val="0"/>
          <w:numId w:val="44"/>
        </w:numPr>
        <w:spacing w:after="160"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>na podstawie art. 6 ust. 1 litera f) RODO (prawnie uzasadniony interes Administratora) - w celu dochodzenia lub ustalenia roszczeń bądź obrony przed roszczeniami, wynikającymi z zawarte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1A32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1A320B">
        <w:rPr>
          <w:rFonts w:asciiTheme="minorHAnsi" w:hAnsiTheme="minorHAnsi" w:cstheme="minorHAnsi"/>
          <w:sz w:val="22"/>
          <w:szCs w:val="22"/>
        </w:rPr>
        <w:t xml:space="preserve">;  </w:t>
      </w:r>
    </w:p>
    <w:p w14:paraId="5F67674C" w14:textId="77777777" w:rsidR="001A320B" w:rsidRPr="001A320B" w:rsidRDefault="001A320B" w:rsidP="001A320B">
      <w:pPr>
        <w:pStyle w:val="Akapitzlist"/>
        <w:numPr>
          <w:ilvl w:val="0"/>
          <w:numId w:val="44"/>
        </w:numPr>
        <w:spacing w:after="160"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>na podstawie art. 6 ust. 1 litera f) RODO (prawnie uzasadniony interes Administratora) - w celach raportowania wewnętrznego, statystycznych oraz archiwalnych.</w:t>
      </w:r>
    </w:p>
    <w:p w14:paraId="1CF2B809" w14:textId="77777777" w:rsidR="001A320B" w:rsidRPr="001A320B" w:rsidRDefault="001A320B" w:rsidP="001A320B">
      <w:pPr>
        <w:pStyle w:val="Akapitzlist"/>
        <w:numPr>
          <w:ilvl w:val="0"/>
          <w:numId w:val="43"/>
        </w:numPr>
        <w:spacing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>Administrator będzie przetwarzał Pani/Pana dane w zakresie następujących kategorii danych: imię, nazwisko, stanowisko, numer telefonu, adres email.</w:t>
      </w:r>
    </w:p>
    <w:p w14:paraId="268AFA8D" w14:textId="727D2CB6" w:rsidR="001A320B" w:rsidRPr="001A320B" w:rsidRDefault="001A320B" w:rsidP="001A320B">
      <w:pPr>
        <w:pStyle w:val="Akapitzlist"/>
        <w:numPr>
          <w:ilvl w:val="0"/>
          <w:numId w:val="43"/>
        </w:numPr>
        <w:spacing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>Administrator, w związku z zawarciem i realizacją Umowy, pozyskał Pani/Pana dane osobowe od</w:t>
      </w:r>
      <w:r>
        <w:rPr>
          <w:rFonts w:asciiTheme="minorHAnsi" w:hAnsiTheme="minorHAnsi" w:cstheme="minorHAnsi"/>
          <w:sz w:val="22"/>
          <w:szCs w:val="22"/>
        </w:rPr>
        <w:t xml:space="preserve"> Partnera.</w:t>
      </w:r>
    </w:p>
    <w:p w14:paraId="634E8805" w14:textId="77777777" w:rsidR="001A320B" w:rsidRPr="001A320B" w:rsidRDefault="001A320B" w:rsidP="001A320B">
      <w:pPr>
        <w:pStyle w:val="Akapitzlist"/>
        <w:numPr>
          <w:ilvl w:val="0"/>
          <w:numId w:val="43"/>
        </w:numPr>
        <w:spacing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>Pani/Pana dane osobowe mogą być przekazywane:</w:t>
      </w:r>
    </w:p>
    <w:p w14:paraId="56C51656" w14:textId="77777777" w:rsidR="001A320B" w:rsidRPr="001A320B" w:rsidRDefault="001A320B" w:rsidP="001A320B">
      <w:pPr>
        <w:pStyle w:val="Akapitzlist"/>
        <w:numPr>
          <w:ilvl w:val="0"/>
          <w:numId w:val="45"/>
        </w:numPr>
        <w:spacing w:after="160"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 xml:space="preserve">podmiotom współpracującym z PAŻP w zakresie weryfikacji wiarygodności płatniczej i handlowej; </w:t>
      </w:r>
    </w:p>
    <w:p w14:paraId="61F6B802" w14:textId="77777777" w:rsidR="001A320B" w:rsidRPr="001A320B" w:rsidRDefault="001A320B" w:rsidP="001A320B">
      <w:pPr>
        <w:pStyle w:val="Akapitzlist"/>
        <w:numPr>
          <w:ilvl w:val="0"/>
          <w:numId w:val="45"/>
        </w:numPr>
        <w:spacing w:after="160"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 xml:space="preserve">podmiotom świadczącym obsługę biurową na rzecz PAŻP (w tym w zakresie niszczenia dokumentów); </w:t>
      </w:r>
    </w:p>
    <w:p w14:paraId="50FE0B9A" w14:textId="77777777" w:rsidR="001A320B" w:rsidRPr="001A320B" w:rsidRDefault="001A320B" w:rsidP="001A320B">
      <w:pPr>
        <w:pStyle w:val="Akapitzlist"/>
        <w:numPr>
          <w:ilvl w:val="0"/>
          <w:numId w:val="45"/>
        </w:numPr>
        <w:spacing w:after="160"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>podmiotom świadczącym obsługę informatyczną na rzecz PAŻP oraz usługi prawne, podatkowe, w zakresie badań rynku, usług kurierskich lub archiwizacyjnych.</w:t>
      </w:r>
    </w:p>
    <w:p w14:paraId="3D0FFBD8" w14:textId="77777777" w:rsidR="001A320B" w:rsidRPr="001A320B" w:rsidRDefault="001A320B" w:rsidP="001A320B">
      <w:pPr>
        <w:pStyle w:val="Akapitzlist"/>
        <w:numPr>
          <w:ilvl w:val="0"/>
          <w:numId w:val="43"/>
        </w:numPr>
        <w:spacing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 xml:space="preserve">Pani/Pana dane osobowe będą przetwarzane: </w:t>
      </w:r>
    </w:p>
    <w:p w14:paraId="293D72B3" w14:textId="77777777" w:rsidR="001A320B" w:rsidRPr="001A320B" w:rsidRDefault="001A320B" w:rsidP="001A320B">
      <w:pPr>
        <w:pStyle w:val="Akapitzlist"/>
        <w:numPr>
          <w:ilvl w:val="0"/>
          <w:numId w:val="46"/>
        </w:numPr>
        <w:spacing w:after="160"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>w zakresie wykonania Umowy zawartej ze PAŻP: do chwili jej wygaśnięcia;</w:t>
      </w:r>
    </w:p>
    <w:p w14:paraId="3565FFB7" w14:textId="77777777" w:rsidR="001A320B" w:rsidRPr="001A320B" w:rsidRDefault="001A320B" w:rsidP="001A320B">
      <w:pPr>
        <w:pStyle w:val="Akapitzlist"/>
        <w:numPr>
          <w:ilvl w:val="0"/>
          <w:numId w:val="46"/>
        </w:numPr>
        <w:spacing w:after="160"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>w zakresie realizacji obowiązków podatkowych i rachunkowych: przez okres przedawnienia zobowiązań podatkowych wynikający z właściwych przepisów prawa podatkowego oraz okresy przechowywania dokumentów wymagane przepisami rachunkowymi;</w:t>
      </w:r>
    </w:p>
    <w:p w14:paraId="250FDC49" w14:textId="77777777" w:rsidR="001A320B" w:rsidRPr="001A320B" w:rsidRDefault="001A320B" w:rsidP="001A320B">
      <w:pPr>
        <w:pStyle w:val="Akapitzlist"/>
        <w:numPr>
          <w:ilvl w:val="0"/>
          <w:numId w:val="46"/>
        </w:numPr>
        <w:spacing w:after="160"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>w zakresie przetwarzania Pani/Pana danych w celu realizacji naszego prawnie uzasadnionego interesu - przez okres do czasu złożenia przez Panią/Pana sprzeciwu, z zastrzeżeniem konieczności przetwarzania danych do końca okresu niezbędnego do ustalenia, dochodzenia lub obrony roszczeń.</w:t>
      </w:r>
    </w:p>
    <w:p w14:paraId="6C8296F6" w14:textId="77777777" w:rsidR="001A320B" w:rsidRPr="001A320B" w:rsidRDefault="001A320B" w:rsidP="001A320B">
      <w:pPr>
        <w:pStyle w:val="Akapitzlist"/>
        <w:numPr>
          <w:ilvl w:val="0"/>
          <w:numId w:val="43"/>
        </w:numPr>
        <w:spacing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lastRenderedPageBreak/>
        <w:t>Pani/Pana dane osobowe nie będą przekazywane do państw spoza Unii Europejskiej ani do organizacji międzynarodowej.</w:t>
      </w:r>
    </w:p>
    <w:p w14:paraId="68E64F47" w14:textId="77777777" w:rsidR="001A320B" w:rsidRPr="001A320B" w:rsidRDefault="001A320B" w:rsidP="001A320B">
      <w:pPr>
        <w:pStyle w:val="Akapitzlist"/>
        <w:numPr>
          <w:ilvl w:val="0"/>
          <w:numId w:val="43"/>
        </w:numPr>
        <w:spacing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>Przysługuje Pani/Panu prawo:</w:t>
      </w:r>
    </w:p>
    <w:p w14:paraId="667C56FE" w14:textId="77777777" w:rsidR="001A320B" w:rsidRPr="001A320B" w:rsidRDefault="001A320B" w:rsidP="001A320B">
      <w:pPr>
        <w:pStyle w:val="Akapitzlist"/>
        <w:numPr>
          <w:ilvl w:val="0"/>
          <w:numId w:val="47"/>
        </w:numPr>
        <w:spacing w:after="160"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 xml:space="preserve">dostępu do swoich danych osobowych, </w:t>
      </w:r>
    </w:p>
    <w:p w14:paraId="4B22464F" w14:textId="77777777" w:rsidR="001A320B" w:rsidRPr="001A320B" w:rsidRDefault="001A320B" w:rsidP="001A320B">
      <w:pPr>
        <w:pStyle w:val="Akapitzlist"/>
        <w:numPr>
          <w:ilvl w:val="0"/>
          <w:numId w:val="47"/>
        </w:numPr>
        <w:spacing w:after="160"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 xml:space="preserve">żądania sprostowania danych, </w:t>
      </w:r>
    </w:p>
    <w:p w14:paraId="7CF01E16" w14:textId="77777777" w:rsidR="001A320B" w:rsidRPr="001A320B" w:rsidRDefault="001A320B" w:rsidP="001A320B">
      <w:pPr>
        <w:pStyle w:val="Akapitzlist"/>
        <w:numPr>
          <w:ilvl w:val="0"/>
          <w:numId w:val="47"/>
        </w:numPr>
        <w:spacing w:after="160"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 xml:space="preserve">żądania usunięcia danych („prawo do bycia zapomnianym”), </w:t>
      </w:r>
    </w:p>
    <w:p w14:paraId="22BF2695" w14:textId="77777777" w:rsidR="001A320B" w:rsidRPr="001A320B" w:rsidRDefault="001A320B" w:rsidP="001A320B">
      <w:pPr>
        <w:pStyle w:val="Akapitzlist"/>
        <w:numPr>
          <w:ilvl w:val="0"/>
          <w:numId w:val="47"/>
        </w:numPr>
        <w:spacing w:after="160"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 xml:space="preserve">żądania ograniczenia przetwarzania danych, </w:t>
      </w:r>
    </w:p>
    <w:p w14:paraId="1A37EDE2" w14:textId="77777777" w:rsidR="001A320B" w:rsidRPr="001A320B" w:rsidRDefault="001A320B" w:rsidP="001A320B">
      <w:pPr>
        <w:pStyle w:val="Akapitzlist"/>
        <w:numPr>
          <w:ilvl w:val="0"/>
          <w:numId w:val="47"/>
        </w:numPr>
        <w:spacing w:after="160"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 xml:space="preserve">prawo do przenoszenia danych (tj. otrzymania danych w ustrukturyzowanym, powszechnie używanym formacie, zdatnym do odczytu maszynowego), </w:t>
      </w:r>
    </w:p>
    <w:p w14:paraId="6EADC314" w14:textId="77777777" w:rsidR="001A320B" w:rsidRPr="001A320B" w:rsidRDefault="001A320B" w:rsidP="001A320B">
      <w:pPr>
        <w:pStyle w:val="Akapitzlist"/>
        <w:numPr>
          <w:ilvl w:val="0"/>
          <w:numId w:val="47"/>
        </w:numPr>
        <w:spacing w:after="160" w:line="259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 xml:space="preserve">prawo wniesienia sprzeciwu wobec przetwarzania Pani/Pana danych osobowych na podstawie prawnie uzasadnionego interesu Administratora (punkt 2 b) i c) powyżej), z przyczyn związanych z Pani/Pana szczególną sytuacją. W takim przypadku (sprzeciw) nastąpi zaprzestanie przetwarzania Pani/Pana danych na tej podstawie, chyba że Administrator będzie mógł wykazać, że w stosunku do tych danych istnieją dla Administratora ważne, prawnie uzasadnione podstawy, nadrzędne wobec Pani/Pana interesów, praw i wolności, lub dane będą Administratorowi niezbędne do ewentualnego ustalenia, dochodzenia lub obrony roszczeń. Wszystkie żądania w tym zakresie można kierować drogą elektroniczną (adres e-mail: </w:t>
      </w:r>
      <w:hyperlink r:id="rId9" w:history="1">
        <w:r w:rsidRPr="001A320B">
          <w:rPr>
            <w:rStyle w:val="Hipercze"/>
            <w:rFonts w:asciiTheme="minorHAnsi" w:hAnsiTheme="minorHAnsi" w:cstheme="minorHAnsi"/>
            <w:sz w:val="22"/>
            <w:szCs w:val="22"/>
          </w:rPr>
          <w:t>inspektorochronydanych@pansa.pl</w:t>
        </w:r>
      </w:hyperlink>
      <w:r w:rsidRPr="001A320B">
        <w:rPr>
          <w:rFonts w:asciiTheme="minorHAnsi" w:hAnsiTheme="minorHAnsi" w:cstheme="minorHAnsi"/>
          <w:sz w:val="22"/>
          <w:szCs w:val="22"/>
        </w:rPr>
        <w:t>) lub drogą pocztową na adres: Polska Agencja Żeglugi Powietrznej z siedzibą w Warszawie, adres: ul. Wieżowa 8, 02-147 Warszawa).</w:t>
      </w:r>
    </w:p>
    <w:p w14:paraId="1B21B727" w14:textId="77777777" w:rsidR="001A320B" w:rsidRPr="001A320B" w:rsidRDefault="001A320B" w:rsidP="001A320B">
      <w:pPr>
        <w:pStyle w:val="Akapitzlist"/>
        <w:numPr>
          <w:ilvl w:val="0"/>
          <w:numId w:val="43"/>
        </w:numPr>
        <w:spacing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>Ma Pan/Pani prawo wniesienia skargi do Prezesa Urzędu Ochrony Danych Osobowych, jeżeli uzna Pan/Pani, że przetwarzanie danych osobowych Pani/Pana dotyczących narusza przepisy RODO.</w:t>
      </w:r>
    </w:p>
    <w:p w14:paraId="777C0165" w14:textId="77777777" w:rsidR="001A320B" w:rsidRPr="001A320B" w:rsidRDefault="001A320B" w:rsidP="001A320B">
      <w:pPr>
        <w:pStyle w:val="Akapitzlist"/>
        <w:numPr>
          <w:ilvl w:val="0"/>
          <w:numId w:val="43"/>
        </w:numPr>
        <w:spacing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320B">
        <w:rPr>
          <w:rFonts w:asciiTheme="minorHAnsi" w:hAnsiTheme="minorHAnsi" w:cstheme="minorHAnsi"/>
          <w:sz w:val="22"/>
          <w:szCs w:val="22"/>
        </w:rPr>
        <w:t xml:space="preserve">Pana/Pani dane osobowe nie będą podlegały zautomatyzowanemu podejmowaniu decyzji, w tym profilowaniu związanemu z automatycznym podejmowaniem decyzji. </w:t>
      </w:r>
    </w:p>
    <w:p w14:paraId="143357A2" w14:textId="0429FF7A" w:rsidR="00883FBA" w:rsidRDefault="00883FBA" w:rsidP="00741513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5A3AA8D6" w14:textId="176BF874" w:rsidR="001A320B" w:rsidRDefault="001A320B" w:rsidP="00741513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24274466" w14:textId="77777777" w:rsidR="001A320B" w:rsidRPr="00482093" w:rsidRDefault="001A320B" w:rsidP="00741513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21B5A31C" w14:textId="77777777" w:rsidR="00883FBA" w:rsidRPr="00482093" w:rsidRDefault="00883FBA" w:rsidP="00741513">
      <w:pPr>
        <w:pStyle w:val="HTML-wstpniesformatowany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82093">
        <w:rPr>
          <w:rFonts w:asciiTheme="minorHAnsi" w:hAnsiTheme="minorHAnsi" w:cstheme="minorHAnsi"/>
          <w:bCs/>
          <w:sz w:val="22"/>
          <w:szCs w:val="22"/>
        </w:rPr>
        <w:t>Potwierdzam otrzymanie informacji o zasadach przetwarzania moich danych osobowych</w:t>
      </w:r>
    </w:p>
    <w:p w14:paraId="503F40B0" w14:textId="14793CC3" w:rsidR="00883FBA" w:rsidRPr="00482093" w:rsidRDefault="00883FBA" w:rsidP="0074151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0A1CCA27" w14:textId="77777777" w:rsidR="00792AD1" w:rsidRPr="00482093" w:rsidRDefault="00792AD1" w:rsidP="0074151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25A17FC6" w14:textId="77777777" w:rsidR="00883FBA" w:rsidRPr="00482093" w:rsidRDefault="00883FBA" w:rsidP="0074151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482093">
        <w:rPr>
          <w:rFonts w:asciiTheme="minorHAnsi" w:hAnsiTheme="minorHAnsi" w:cstheme="minorHAnsi"/>
          <w:bCs/>
          <w:sz w:val="22"/>
          <w:szCs w:val="22"/>
        </w:rPr>
        <w:t>____________________</w:t>
      </w:r>
    </w:p>
    <w:p w14:paraId="3FAF8E9E" w14:textId="77777777" w:rsidR="00883FBA" w:rsidRPr="00482093" w:rsidRDefault="00883FBA" w:rsidP="0074151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482093">
        <w:rPr>
          <w:rFonts w:asciiTheme="minorHAnsi" w:hAnsiTheme="minorHAnsi" w:cstheme="minorHAnsi"/>
          <w:bCs/>
          <w:sz w:val="22"/>
          <w:szCs w:val="22"/>
        </w:rPr>
        <w:t>Imię, nazwisko, podpis i data</w:t>
      </w:r>
    </w:p>
    <w:p w14:paraId="4CFF2C5F" w14:textId="77777777" w:rsidR="00883FBA" w:rsidRPr="00482093" w:rsidRDefault="00883FBA" w:rsidP="0074151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sectPr w:rsidR="00883FBA" w:rsidRPr="00482093" w:rsidSect="006E7821">
      <w:headerReference w:type="default" r:id="rId10"/>
      <w:footerReference w:type="even" r:id="rId11"/>
      <w:footerReference w:type="default" r:id="rId12"/>
      <w:pgSz w:w="11906" w:h="16838"/>
      <w:pgMar w:top="9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D320" w14:textId="77777777" w:rsidR="005A52FA" w:rsidRDefault="005A52FA">
      <w:r>
        <w:separator/>
      </w:r>
    </w:p>
  </w:endnote>
  <w:endnote w:type="continuationSeparator" w:id="0">
    <w:p w14:paraId="30274814" w14:textId="77777777" w:rsidR="005A52FA" w:rsidRDefault="005A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5C9B" w14:textId="77777777" w:rsidR="00276B1C" w:rsidRDefault="00276B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299461" w14:textId="77777777" w:rsidR="00276B1C" w:rsidRDefault="00276B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8"/>
        <w:szCs w:val="18"/>
      </w:rPr>
      <w:id w:val="-194058424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67E013" w14:textId="77777777" w:rsidR="00532A45" w:rsidRDefault="00276B1C">
            <w:pPr>
              <w:pStyle w:val="Stopk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3A91">
              <w:rPr>
                <w:rFonts w:ascii="Calibri" w:hAnsi="Calibri" w:cs="Calibri"/>
                <w:sz w:val="18"/>
                <w:szCs w:val="18"/>
              </w:rPr>
              <w:t xml:space="preserve">Strona </w:t>
            </w:r>
            <w:r w:rsidRPr="007D3A91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7D3A91">
              <w:rPr>
                <w:rFonts w:ascii="Calibri" w:hAnsi="Calibri" w:cs="Calibri"/>
                <w:b/>
                <w:bCs/>
                <w:sz w:val="18"/>
                <w:szCs w:val="18"/>
              </w:rPr>
              <w:instrText>PAGE</w:instrText>
            </w:r>
            <w:r w:rsidRPr="007D3A91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10</w:t>
            </w:r>
            <w:r w:rsidRPr="007D3A91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7D3A91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r w:rsidRPr="007D3A91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7D3A91">
              <w:rPr>
                <w:rFonts w:ascii="Calibri" w:hAnsi="Calibri" w:cs="Calibri"/>
                <w:b/>
                <w:bCs/>
                <w:sz w:val="18"/>
                <w:szCs w:val="18"/>
              </w:rPr>
              <w:instrText>NUMPAGES</w:instrText>
            </w:r>
            <w:r w:rsidRPr="007D3A91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13</w:t>
            </w:r>
            <w:r w:rsidRPr="007D3A91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  <w:p w14:paraId="5DA3E730" w14:textId="3AD765C4" w:rsidR="00276B1C" w:rsidRPr="007D3A91" w:rsidRDefault="005A52FA">
            <w:pPr>
              <w:pStyle w:val="Stopka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sdtContent>
      </w:sdt>
    </w:sdtContent>
  </w:sdt>
  <w:p w14:paraId="73E90316" w14:textId="2D431C9E" w:rsidR="00276B1C" w:rsidRDefault="00532A45" w:rsidP="00532A45">
    <w:pPr>
      <w:pStyle w:val="Stopka"/>
      <w:ind w:right="360"/>
      <w:jc w:val="center"/>
    </w:pPr>
    <w:r>
      <w:rPr>
        <w:noProof/>
      </w:rPr>
      <w:drawing>
        <wp:inline distT="0" distB="0" distL="0" distR="0" wp14:anchorId="02ADB57D" wp14:editId="5D1838F3">
          <wp:extent cx="5296535" cy="319405"/>
          <wp:effectExtent l="0" t="0" r="0" b="444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653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65C" w14:textId="77777777" w:rsidR="005A52FA" w:rsidRDefault="005A52FA">
      <w:r>
        <w:separator/>
      </w:r>
    </w:p>
  </w:footnote>
  <w:footnote w:type="continuationSeparator" w:id="0">
    <w:p w14:paraId="5E90C05D" w14:textId="77777777" w:rsidR="005A52FA" w:rsidRDefault="005A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6D1B" w14:textId="64C5FEA3" w:rsidR="00532A45" w:rsidRDefault="00532A4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7A601F" wp14:editId="471A7F5E">
          <wp:simplePos x="0" y="0"/>
          <wp:positionH relativeFrom="page">
            <wp:posOffset>699770</wp:posOffset>
          </wp:positionH>
          <wp:positionV relativeFrom="paragraph">
            <wp:posOffset>-187325</wp:posOffset>
          </wp:positionV>
          <wp:extent cx="6270689" cy="336238"/>
          <wp:effectExtent l="0" t="0" r="0" b="698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689" cy="336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F7EE47" w14:textId="3EE14FFA" w:rsidR="00276B1C" w:rsidRDefault="00276B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5F1DCE"/>
    <w:multiLevelType w:val="multilevel"/>
    <w:tmpl w:val="619AB66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27C8D"/>
    <w:multiLevelType w:val="hybridMultilevel"/>
    <w:tmpl w:val="EB98C308"/>
    <w:lvl w:ilvl="0" w:tplc="B48CCD4C">
      <w:start w:val="1"/>
      <w:numFmt w:val="lowerRoman"/>
      <w:lvlText w:val="%1)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4FB3A08"/>
    <w:multiLevelType w:val="hybridMultilevel"/>
    <w:tmpl w:val="2C063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E1548"/>
    <w:multiLevelType w:val="hybridMultilevel"/>
    <w:tmpl w:val="2292AF5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0DF94CFD"/>
    <w:multiLevelType w:val="hybridMultilevel"/>
    <w:tmpl w:val="8A08C4A2"/>
    <w:styleLink w:val="ImportedStyle9"/>
    <w:lvl w:ilvl="0" w:tplc="1136A18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18F42A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52AB8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7EC00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2C5F6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7C949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D470D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36DC5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52C2C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A04CCF"/>
    <w:multiLevelType w:val="hybridMultilevel"/>
    <w:tmpl w:val="C68C5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533C9"/>
    <w:multiLevelType w:val="hybridMultilevel"/>
    <w:tmpl w:val="D5EEB894"/>
    <w:lvl w:ilvl="0" w:tplc="5AD06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9108B"/>
    <w:multiLevelType w:val="hybridMultilevel"/>
    <w:tmpl w:val="9FC25436"/>
    <w:styleLink w:val="Zaimportowanystyl17"/>
    <w:lvl w:ilvl="0" w:tplc="125A5FBC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6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9EBCD6">
      <w:start w:val="1"/>
      <w:numFmt w:val="lowerLetter"/>
      <w:lvlText w:val="%2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9ABD2A">
      <w:start w:val="1"/>
      <w:numFmt w:val="lowerRoman"/>
      <w:lvlText w:val="%3."/>
      <w:lvlJc w:val="left"/>
      <w:pPr>
        <w:tabs>
          <w:tab w:val="num" w:pos="68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40" w:firstLine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2EC46C">
      <w:start w:val="1"/>
      <w:numFmt w:val="decimal"/>
      <w:lvlText w:val="%4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60" w:firstLine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664526">
      <w:start w:val="1"/>
      <w:numFmt w:val="lowerLetter"/>
      <w:lvlText w:val="%5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60" w:firstLine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CC9B84">
      <w:start w:val="1"/>
      <w:numFmt w:val="lowerRoman"/>
      <w:lvlText w:val="%6."/>
      <w:lvlJc w:val="left"/>
      <w:pPr>
        <w:tabs>
          <w:tab w:val="num" w:pos="68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40" w:firstLine="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08832A">
      <w:start w:val="1"/>
      <w:numFmt w:val="decimal"/>
      <w:lvlText w:val="%7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60" w:firstLine="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80E8A8">
      <w:start w:val="1"/>
      <w:numFmt w:val="lowerLetter"/>
      <w:lvlText w:val="%8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8E6EE0">
      <w:start w:val="1"/>
      <w:numFmt w:val="lowerRoman"/>
      <w:lvlText w:val="%9."/>
      <w:lvlJc w:val="left"/>
      <w:pPr>
        <w:tabs>
          <w:tab w:val="num" w:pos="68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40" w:firstLine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BE55DF9"/>
    <w:multiLevelType w:val="multilevel"/>
    <w:tmpl w:val="C6B6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1D161214"/>
    <w:multiLevelType w:val="hybridMultilevel"/>
    <w:tmpl w:val="EF36A986"/>
    <w:lvl w:ilvl="0" w:tplc="BA7842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E739EC"/>
    <w:multiLevelType w:val="hybridMultilevel"/>
    <w:tmpl w:val="7F80CF7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1543ACF"/>
    <w:multiLevelType w:val="hybridMultilevel"/>
    <w:tmpl w:val="BFD4A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60F8A"/>
    <w:multiLevelType w:val="hybridMultilevel"/>
    <w:tmpl w:val="A85A0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B2F7F"/>
    <w:multiLevelType w:val="hybridMultilevel"/>
    <w:tmpl w:val="8A02E56E"/>
    <w:lvl w:ilvl="0" w:tplc="288CF5E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18"/>
        <w:szCs w:val="18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2D914ACF"/>
    <w:multiLevelType w:val="hybridMultilevel"/>
    <w:tmpl w:val="723CE7D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822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9A42F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73555A"/>
    <w:multiLevelType w:val="hybridMultilevel"/>
    <w:tmpl w:val="62B07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30656"/>
    <w:multiLevelType w:val="hybridMultilevel"/>
    <w:tmpl w:val="6DF6C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726BE"/>
    <w:multiLevelType w:val="hybridMultilevel"/>
    <w:tmpl w:val="0E2E7B70"/>
    <w:lvl w:ilvl="0" w:tplc="B48CCD4C">
      <w:start w:val="1"/>
      <w:numFmt w:val="lowerRoman"/>
      <w:lvlText w:val="%1)"/>
      <w:lvlJc w:val="righ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5757CAA"/>
    <w:multiLevelType w:val="hybridMultilevel"/>
    <w:tmpl w:val="B1C4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72231"/>
    <w:multiLevelType w:val="hybridMultilevel"/>
    <w:tmpl w:val="41A00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873DE"/>
    <w:multiLevelType w:val="hybridMultilevel"/>
    <w:tmpl w:val="C3E01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E4EAB"/>
    <w:multiLevelType w:val="hybridMultilevel"/>
    <w:tmpl w:val="78A83716"/>
    <w:lvl w:ilvl="0" w:tplc="B48CCD4C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EB170F"/>
    <w:multiLevelType w:val="hybridMultilevel"/>
    <w:tmpl w:val="A8DED7D6"/>
    <w:name w:val="WW8Num7233"/>
    <w:lvl w:ilvl="0" w:tplc="17AC8A8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B35A1866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41827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E032C2E"/>
    <w:multiLevelType w:val="hybridMultilevel"/>
    <w:tmpl w:val="CDAA7D2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0763C06"/>
    <w:multiLevelType w:val="hybridMultilevel"/>
    <w:tmpl w:val="A998CD14"/>
    <w:lvl w:ilvl="0" w:tplc="2D3839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17AEFE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329AA"/>
    <w:multiLevelType w:val="hybridMultilevel"/>
    <w:tmpl w:val="21B220E2"/>
    <w:styleLink w:val="ImportedStyle7"/>
    <w:lvl w:ilvl="0" w:tplc="D8D6325C">
      <w:start w:val="1"/>
      <w:numFmt w:val="decimal"/>
      <w:lvlText w:val="%1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1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525974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DA7954">
      <w:start w:val="1"/>
      <w:numFmt w:val="lowerRoman"/>
      <w:lvlText w:val="%3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C2483A">
      <w:start w:val="1"/>
      <w:numFmt w:val="decimal"/>
      <w:lvlText w:val="%4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A843EE">
      <w:start w:val="1"/>
      <w:numFmt w:val="lowerLetter"/>
      <w:lvlText w:val="%5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14ECA8">
      <w:start w:val="1"/>
      <w:numFmt w:val="lowerRoman"/>
      <w:lvlText w:val="%6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0E31BE">
      <w:start w:val="1"/>
      <w:numFmt w:val="decimal"/>
      <w:lvlText w:val="%7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A9FB6">
      <w:start w:val="1"/>
      <w:numFmt w:val="lowerLetter"/>
      <w:lvlText w:val="%8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A873B2">
      <w:start w:val="1"/>
      <w:numFmt w:val="lowerRoman"/>
      <w:lvlText w:val="%9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7803BFF"/>
    <w:multiLevelType w:val="hybridMultilevel"/>
    <w:tmpl w:val="734C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41349"/>
    <w:multiLevelType w:val="hybridMultilevel"/>
    <w:tmpl w:val="0CA21772"/>
    <w:lvl w:ilvl="0" w:tplc="04150017">
      <w:start w:val="1"/>
      <w:numFmt w:val="lowerLetter"/>
      <w:lvlText w:val="%1)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9E9211A"/>
    <w:multiLevelType w:val="hybridMultilevel"/>
    <w:tmpl w:val="57AAA85E"/>
    <w:lvl w:ilvl="0" w:tplc="5AD06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44365"/>
    <w:multiLevelType w:val="hybridMultilevel"/>
    <w:tmpl w:val="78328FB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4EA54EDA"/>
    <w:multiLevelType w:val="multilevel"/>
    <w:tmpl w:val="B37E68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924CF"/>
    <w:multiLevelType w:val="hybridMultilevel"/>
    <w:tmpl w:val="B7BC4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F23E7"/>
    <w:multiLevelType w:val="hybridMultilevel"/>
    <w:tmpl w:val="68B45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6321D"/>
    <w:multiLevelType w:val="hybridMultilevel"/>
    <w:tmpl w:val="9F002C02"/>
    <w:lvl w:ilvl="0" w:tplc="97FC3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D10BEF"/>
    <w:multiLevelType w:val="hybridMultilevel"/>
    <w:tmpl w:val="E782F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A4B35"/>
    <w:multiLevelType w:val="hybridMultilevel"/>
    <w:tmpl w:val="DE0C3452"/>
    <w:lvl w:ilvl="0" w:tplc="234A3E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1A65E3A"/>
    <w:multiLevelType w:val="hybridMultilevel"/>
    <w:tmpl w:val="04EAE248"/>
    <w:lvl w:ilvl="0" w:tplc="9C6ECC60">
      <w:start w:val="1"/>
      <w:numFmt w:val="lowerLetter"/>
      <w:lvlText w:val="%1)"/>
      <w:lvlJc w:val="left"/>
      <w:pPr>
        <w:ind w:left="1141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5F0F47"/>
    <w:multiLevelType w:val="hybridMultilevel"/>
    <w:tmpl w:val="1A98A420"/>
    <w:lvl w:ilvl="0" w:tplc="D08E53A8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BB842E0"/>
    <w:multiLevelType w:val="hybridMultilevel"/>
    <w:tmpl w:val="A2C037CC"/>
    <w:lvl w:ilvl="0" w:tplc="B48CCD4C">
      <w:start w:val="1"/>
      <w:numFmt w:val="lowerRoman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0536B84"/>
    <w:multiLevelType w:val="hybridMultilevel"/>
    <w:tmpl w:val="F1F27528"/>
    <w:lvl w:ilvl="0" w:tplc="B7188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CC2A48"/>
    <w:multiLevelType w:val="hybridMultilevel"/>
    <w:tmpl w:val="77FED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41D31"/>
    <w:multiLevelType w:val="hybridMultilevel"/>
    <w:tmpl w:val="27403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244F9"/>
    <w:multiLevelType w:val="hybridMultilevel"/>
    <w:tmpl w:val="73ECB956"/>
    <w:name w:val="WW8Num62"/>
    <w:lvl w:ilvl="0" w:tplc="AD08A91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D19A0"/>
    <w:multiLevelType w:val="hybridMultilevel"/>
    <w:tmpl w:val="AA62077A"/>
    <w:lvl w:ilvl="0" w:tplc="51AE0D72">
      <w:start w:val="1"/>
      <w:numFmt w:val="lowerRoman"/>
      <w:lvlText w:val="%1)"/>
      <w:lvlJc w:val="right"/>
      <w:pPr>
        <w:ind w:left="1429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85649B3"/>
    <w:multiLevelType w:val="hybridMultilevel"/>
    <w:tmpl w:val="550C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A3B01"/>
    <w:multiLevelType w:val="hybridMultilevel"/>
    <w:tmpl w:val="AC3C2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36E34"/>
    <w:multiLevelType w:val="hybridMultilevel"/>
    <w:tmpl w:val="2DBCF5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C3A1809"/>
    <w:multiLevelType w:val="hybridMultilevel"/>
    <w:tmpl w:val="D5EEB894"/>
    <w:lvl w:ilvl="0" w:tplc="5AD06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D42293"/>
    <w:multiLevelType w:val="multilevel"/>
    <w:tmpl w:val="F7BEDB3A"/>
    <w:name w:val="WW8Num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734314"/>
    <w:multiLevelType w:val="multilevel"/>
    <w:tmpl w:val="401CDD18"/>
    <w:lvl w:ilvl="0">
      <w:start w:val="1"/>
      <w:numFmt w:val="decimal"/>
      <w:pStyle w:val="GSC1"/>
      <w:isLgl/>
      <w:lvlText w:val="%1."/>
      <w:lvlJc w:val="left"/>
      <w:pPr>
        <w:ind w:left="851" w:hanging="851"/>
      </w:pPr>
      <w:rPr>
        <w:rFonts w:asciiTheme="minorHAnsi" w:hAnsiTheme="minorHAnsi" w:cs="Tahoma" w:hint="default"/>
        <w:b/>
        <w:i w:val="0"/>
        <w:caps/>
        <w:spacing w:val="0"/>
        <w:position w:val="0"/>
        <w:sz w:val="22"/>
        <w:szCs w:val="18"/>
      </w:rPr>
    </w:lvl>
    <w:lvl w:ilvl="1">
      <w:start w:val="1"/>
      <w:numFmt w:val="decimal"/>
      <w:pStyle w:val="GSC2"/>
      <w:lvlText w:val="%1.%2."/>
      <w:lvlJc w:val="left"/>
      <w:pPr>
        <w:tabs>
          <w:tab w:val="num" w:pos="1277"/>
        </w:tabs>
        <w:ind w:left="1135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GSC3"/>
      <w:lvlText w:val="%1.%2.%3"/>
      <w:lvlJc w:val="left"/>
      <w:pPr>
        <w:tabs>
          <w:tab w:val="num" w:pos="1844"/>
        </w:tabs>
        <w:ind w:left="1561" w:hanging="851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Letter"/>
      <w:pStyle w:val="GSC4"/>
      <w:lvlText w:val="(%4)"/>
      <w:lvlJc w:val="left"/>
      <w:pPr>
        <w:tabs>
          <w:tab w:val="num" w:pos="1701"/>
        </w:tabs>
        <w:ind w:left="1701" w:hanging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pStyle w:val="GSC5"/>
      <w:lvlText w:val="(%5)"/>
      <w:lvlJc w:val="left"/>
      <w:pPr>
        <w:tabs>
          <w:tab w:val="num" w:pos="2268"/>
        </w:tabs>
        <w:ind w:left="2552" w:hanging="851"/>
      </w:pPr>
      <w:rPr>
        <w:rFonts w:asciiTheme="minorHAnsi" w:hAnsiTheme="minorHAnsi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3402" w:hanging="850"/>
      </w:pPr>
      <w:rPr>
        <w:rFonts w:asciiTheme="minorHAnsi" w:hAnsiTheme="minorHAnsi" w:hint="default"/>
        <w:b w:val="0"/>
        <w:i w:val="0"/>
        <w:sz w:val="20"/>
      </w:rPr>
    </w:lvl>
    <w:lvl w:ilvl="6">
      <w:start w:val="1"/>
      <w:numFmt w:val="lowerLetter"/>
      <w:lvlRestart w:val="1"/>
      <w:lvlText w:val="(%7)"/>
      <w:lvlJc w:val="left"/>
      <w:pPr>
        <w:tabs>
          <w:tab w:val="num" w:pos="567"/>
        </w:tabs>
        <w:ind w:left="851" w:hanging="851"/>
      </w:pPr>
      <w:rPr>
        <w:rFonts w:asciiTheme="minorHAnsi" w:hAnsiTheme="minorHAnsi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1134"/>
        </w:tabs>
        <w:ind w:left="851" w:hanging="851"/>
      </w:pPr>
      <w:rPr>
        <w:rFonts w:asciiTheme="minorHAnsi" w:hAnsiTheme="minorHAnsi" w:hint="default"/>
        <w:b w:val="0"/>
        <w:i w:val="0"/>
        <w:sz w:val="20"/>
      </w:rPr>
    </w:lvl>
    <w:lvl w:ilvl="8">
      <w:start w:val="1"/>
      <w:numFmt w:val="decimal"/>
      <w:lvlText w:val="(%9)"/>
      <w:lvlJc w:val="left"/>
      <w:pPr>
        <w:tabs>
          <w:tab w:val="num" w:pos="1701"/>
        </w:tabs>
        <w:ind w:left="851" w:hanging="851"/>
      </w:pPr>
      <w:rPr>
        <w:rFonts w:asciiTheme="minorHAnsi" w:hAnsiTheme="minorHAnsi" w:hint="default"/>
        <w:b w:val="0"/>
        <w:i w:val="0"/>
        <w:sz w:val="20"/>
      </w:rPr>
    </w:lvl>
  </w:abstractNum>
  <w:abstractNum w:abstractNumId="52" w15:restartNumberingAfterBreak="0">
    <w:nsid w:val="7F7F7867"/>
    <w:multiLevelType w:val="hybridMultilevel"/>
    <w:tmpl w:val="A55E6F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9"/>
  </w:num>
  <w:num w:numId="3">
    <w:abstractNumId w:val="35"/>
  </w:num>
  <w:num w:numId="4">
    <w:abstractNumId w:val="34"/>
  </w:num>
  <w:num w:numId="5">
    <w:abstractNumId w:val="11"/>
  </w:num>
  <w:num w:numId="6">
    <w:abstractNumId w:val="41"/>
  </w:num>
  <w:num w:numId="7">
    <w:abstractNumId w:val="38"/>
  </w:num>
  <w:num w:numId="8">
    <w:abstractNumId w:val="28"/>
  </w:num>
  <w:num w:numId="9">
    <w:abstractNumId w:val="15"/>
  </w:num>
  <w:num w:numId="10">
    <w:abstractNumId w:val="4"/>
  </w:num>
  <w:num w:numId="11">
    <w:abstractNumId w:val="32"/>
  </w:num>
  <w:num w:numId="12">
    <w:abstractNumId w:val="10"/>
  </w:num>
  <w:num w:numId="13">
    <w:abstractNumId w:val="51"/>
  </w:num>
  <w:num w:numId="14">
    <w:abstractNumId w:val="27"/>
  </w:num>
  <w:num w:numId="15">
    <w:abstractNumId w:val="6"/>
  </w:num>
  <w:num w:numId="16">
    <w:abstractNumId w:val="47"/>
  </w:num>
  <w:num w:numId="17">
    <w:abstractNumId w:val="49"/>
  </w:num>
  <w:num w:numId="18">
    <w:abstractNumId w:val="21"/>
  </w:num>
  <w:num w:numId="19">
    <w:abstractNumId w:val="16"/>
  </w:num>
  <w:num w:numId="20">
    <w:abstractNumId w:val="46"/>
  </w:num>
  <w:num w:numId="21">
    <w:abstractNumId w:val="42"/>
  </w:num>
  <w:num w:numId="22">
    <w:abstractNumId w:val="17"/>
  </w:num>
  <w:num w:numId="23">
    <w:abstractNumId w:val="26"/>
  </w:num>
  <w:num w:numId="24">
    <w:abstractNumId w:val="39"/>
  </w:num>
  <w:num w:numId="25">
    <w:abstractNumId w:val="25"/>
  </w:num>
  <w:num w:numId="26">
    <w:abstractNumId w:val="8"/>
  </w:num>
  <w:num w:numId="27">
    <w:abstractNumId w:val="40"/>
  </w:num>
  <w:num w:numId="28">
    <w:abstractNumId w:val="23"/>
  </w:num>
  <w:num w:numId="29">
    <w:abstractNumId w:val="14"/>
  </w:num>
  <w:num w:numId="30">
    <w:abstractNumId w:val="29"/>
  </w:num>
  <w:num w:numId="31">
    <w:abstractNumId w:val="19"/>
  </w:num>
  <w:num w:numId="32">
    <w:abstractNumId w:val="48"/>
  </w:num>
  <w:num w:numId="33">
    <w:abstractNumId w:val="45"/>
  </w:num>
  <w:num w:numId="34">
    <w:abstractNumId w:val="30"/>
  </w:num>
  <w:num w:numId="35">
    <w:abstractNumId w:val="3"/>
  </w:num>
  <w:num w:numId="36">
    <w:abstractNumId w:val="43"/>
  </w:num>
  <w:num w:numId="37">
    <w:abstractNumId w:val="13"/>
  </w:num>
  <w:num w:numId="38">
    <w:abstractNumId w:val="12"/>
  </w:num>
  <w:num w:numId="39">
    <w:abstractNumId w:val="5"/>
  </w:num>
  <w:num w:numId="40">
    <w:abstractNumId w:val="7"/>
  </w:num>
  <w:num w:numId="41">
    <w:abstractNumId w:val="31"/>
  </w:num>
  <w:num w:numId="42">
    <w:abstractNumId w:val="52"/>
  </w:num>
  <w:num w:numId="43">
    <w:abstractNumId w:val="20"/>
  </w:num>
  <w:num w:numId="44">
    <w:abstractNumId w:val="22"/>
  </w:num>
  <w:num w:numId="45">
    <w:abstractNumId w:val="36"/>
  </w:num>
  <w:num w:numId="46">
    <w:abstractNumId w:val="33"/>
  </w:num>
  <w:num w:numId="47">
    <w:abstractNumId w:val="18"/>
  </w:num>
  <w:num w:numId="48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96"/>
    <w:rsid w:val="00013C4A"/>
    <w:rsid w:val="00014758"/>
    <w:rsid w:val="000154F4"/>
    <w:rsid w:val="00022985"/>
    <w:rsid w:val="00025BEB"/>
    <w:rsid w:val="000263C2"/>
    <w:rsid w:val="00037157"/>
    <w:rsid w:val="000466AF"/>
    <w:rsid w:val="00047ECD"/>
    <w:rsid w:val="000505D5"/>
    <w:rsid w:val="00055A6B"/>
    <w:rsid w:val="00057AFD"/>
    <w:rsid w:val="000605B2"/>
    <w:rsid w:val="000606C2"/>
    <w:rsid w:val="000626D8"/>
    <w:rsid w:val="00062C73"/>
    <w:rsid w:val="000632B8"/>
    <w:rsid w:val="00065289"/>
    <w:rsid w:val="00065C3F"/>
    <w:rsid w:val="00067F9B"/>
    <w:rsid w:val="00076D65"/>
    <w:rsid w:val="000817A2"/>
    <w:rsid w:val="000822EB"/>
    <w:rsid w:val="00083EE6"/>
    <w:rsid w:val="000843EC"/>
    <w:rsid w:val="00094CAE"/>
    <w:rsid w:val="00096BEB"/>
    <w:rsid w:val="00097379"/>
    <w:rsid w:val="000A28BE"/>
    <w:rsid w:val="000A4962"/>
    <w:rsid w:val="000A5649"/>
    <w:rsid w:val="000A7C15"/>
    <w:rsid w:val="000C108B"/>
    <w:rsid w:val="000C2D52"/>
    <w:rsid w:val="000C48F8"/>
    <w:rsid w:val="000C51E4"/>
    <w:rsid w:val="000C542E"/>
    <w:rsid w:val="000D52A3"/>
    <w:rsid w:val="000D68FD"/>
    <w:rsid w:val="000D749E"/>
    <w:rsid w:val="000E25B8"/>
    <w:rsid w:val="000E2D62"/>
    <w:rsid w:val="000E4620"/>
    <w:rsid w:val="000E60A0"/>
    <w:rsid w:val="000F19DC"/>
    <w:rsid w:val="001001FF"/>
    <w:rsid w:val="0010042C"/>
    <w:rsid w:val="00101689"/>
    <w:rsid w:val="00101957"/>
    <w:rsid w:val="001031B0"/>
    <w:rsid w:val="001043D5"/>
    <w:rsid w:val="001044B3"/>
    <w:rsid w:val="00104E7C"/>
    <w:rsid w:val="001050AB"/>
    <w:rsid w:val="001122EA"/>
    <w:rsid w:val="0011302C"/>
    <w:rsid w:val="00113AAB"/>
    <w:rsid w:val="00114C19"/>
    <w:rsid w:val="00115192"/>
    <w:rsid w:val="00116A26"/>
    <w:rsid w:val="00131E55"/>
    <w:rsid w:val="00132628"/>
    <w:rsid w:val="00133F89"/>
    <w:rsid w:val="00140F67"/>
    <w:rsid w:val="00141B6A"/>
    <w:rsid w:val="00142322"/>
    <w:rsid w:val="001429E5"/>
    <w:rsid w:val="0014504E"/>
    <w:rsid w:val="0014574A"/>
    <w:rsid w:val="00150A05"/>
    <w:rsid w:val="001523F2"/>
    <w:rsid w:val="00162AC3"/>
    <w:rsid w:val="00170AE6"/>
    <w:rsid w:val="00180F0F"/>
    <w:rsid w:val="001816DA"/>
    <w:rsid w:val="00181819"/>
    <w:rsid w:val="001905BD"/>
    <w:rsid w:val="0019252E"/>
    <w:rsid w:val="00193976"/>
    <w:rsid w:val="00193E55"/>
    <w:rsid w:val="00196EDF"/>
    <w:rsid w:val="001A02D0"/>
    <w:rsid w:val="001A320B"/>
    <w:rsid w:val="001A44A4"/>
    <w:rsid w:val="001A4B4A"/>
    <w:rsid w:val="001A5529"/>
    <w:rsid w:val="001A68DC"/>
    <w:rsid w:val="001A7690"/>
    <w:rsid w:val="001A7D38"/>
    <w:rsid w:val="001B5543"/>
    <w:rsid w:val="001B78C8"/>
    <w:rsid w:val="001C0CAD"/>
    <w:rsid w:val="001C4B3B"/>
    <w:rsid w:val="001C5EC5"/>
    <w:rsid w:val="001D068B"/>
    <w:rsid w:val="001E2F26"/>
    <w:rsid w:val="001E7266"/>
    <w:rsid w:val="001F0EAC"/>
    <w:rsid w:val="001F1CDC"/>
    <w:rsid w:val="001F5F32"/>
    <w:rsid w:val="0020266F"/>
    <w:rsid w:val="00205132"/>
    <w:rsid w:val="00210F46"/>
    <w:rsid w:val="0021730B"/>
    <w:rsid w:val="002216C2"/>
    <w:rsid w:val="002221CE"/>
    <w:rsid w:val="00223652"/>
    <w:rsid w:val="0022488D"/>
    <w:rsid w:val="002266EF"/>
    <w:rsid w:val="002269E8"/>
    <w:rsid w:val="00227869"/>
    <w:rsid w:val="00230726"/>
    <w:rsid w:val="00231205"/>
    <w:rsid w:val="00234404"/>
    <w:rsid w:val="00235FD7"/>
    <w:rsid w:val="0024348C"/>
    <w:rsid w:val="00244D85"/>
    <w:rsid w:val="00250C6B"/>
    <w:rsid w:val="002534A5"/>
    <w:rsid w:val="00253829"/>
    <w:rsid w:val="0025456D"/>
    <w:rsid w:val="002565B7"/>
    <w:rsid w:val="00260E1A"/>
    <w:rsid w:val="00261933"/>
    <w:rsid w:val="00261DE2"/>
    <w:rsid w:val="00266F32"/>
    <w:rsid w:val="00270B73"/>
    <w:rsid w:val="0027184A"/>
    <w:rsid w:val="002743CA"/>
    <w:rsid w:val="00276B1C"/>
    <w:rsid w:val="0028026F"/>
    <w:rsid w:val="00281F74"/>
    <w:rsid w:val="00282FA7"/>
    <w:rsid w:val="0028799A"/>
    <w:rsid w:val="002925D7"/>
    <w:rsid w:val="00297BC5"/>
    <w:rsid w:val="00297D4F"/>
    <w:rsid w:val="002A31FC"/>
    <w:rsid w:val="002B4819"/>
    <w:rsid w:val="002B4DA4"/>
    <w:rsid w:val="002B5087"/>
    <w:rsid w:val="002B746E"/>
    <w:rsid w:val="002C371F"/>
    <w:rsid w:val="002D2F86"/>
    <w:rsid w:val="002E08AA"/>
    <w:rsid w:val="002E18BB"/>
    <w:rsid w:val="002E2585"/>
    <w:rsid w:val="002E31F9"/>
    <w:rsid w:val="002E61AC"/>
    <w:rsid w:val="002E7AE6"/>
    <w:rsid w:val="002F27CB"/>
    <w:rsid w:val="002F65FD"/>
    <w:rsid w:val="002F6D54"/>
    <w:rsid w:val="002F79D4"/>
    <w:rsid w:val="00301E85"/>
    <w:rsid w:val="00303845"/>
    <w:rsid w:val="00303AE7"/>
    <w:rsid w:val="00306568"/>
    <w:rsid w:val="00314FF9"/>
    <w:rsid w:val="00315BBC"/>
    <w:rsid w:val="00317FA8"/>
    <w:rsid w:val="003206D5"/>
    <w:rsid w:val="00322D87"/>
    <w:rsid w:val="00325523"/>
    <w:rsid w:val="003322FE"/>
    <w:rsid w:val="00334407"/>
    <w:rsid w:val="003348D0"/>
    <w:rsid w:val="003360BA"/>
    <w:rsid w:val="00342B0E"/>
    <w:rsid w:val="00345724"/>
    <w:rsid w:val="00351105"/>
    <w:rsid w:val="003601DB"/>
    <w:rsid w:val="00363466"/>
    <w:rsid w:val="00365A8B"/>
    <w:rsid w:val="003715D6"/>
    <w:rsid w:val="00376F7D"/>
    <w:rsid w:val="00383532"/>
    <w:rsid w:val="00387931"/>
    <w:rsid w:val="003A28E6"/>
    <w:rsid w:val="003A68BA"/>
    <w:rsid w:val="003B3E2A"/>
    <w:rsid w:val="003C5D55"/>
    <w:rsid w:val="003D0316"/>
    <w:rsid w:val="003E1BAA"/>
    <w:rsid w:val="003E2D9B"/>
    <w:rsid w:val="003E5847"/>
    <w:rsid w:val="003E69DC"/>
    <w:rsid w:val="003E7C9C"/>
    <w:rsid w:val="003F6835"/>
    <w:rsid w:val="003F6CAE"/>
    <w:rsid w:val="003F7C0A"/>
    <w:rsid w:val="00401352"/>
    <w:rsid w:val="00402FC3"/>
    <w:rsid w:val="00410A59"/>
    <w:rsid w:val="0041135B"/>
    <w:rsid w:val="0041689A"/>
    <w:rsid w:val="00417D2D"/>
    <w:rsid w:val="00426FA7"/>
    <w:rsid w:val="004342F0"/>
    <w:rsid w:val="00436FB2"/>
    <w:rsid w:val="00442901"/>
    <w:rsid w:val="00444B56"/>
    <w:rsid w:val="0045197E"/>
    <w:rsid w:val="004603A2"/>
    <w:rsid w:val="00461842"/>
    <w:rsid w:val="004648AB"/>
    <w:rsid w:val="00464B6D"/>
    <w:rsid w:val="00474637"/>
    <w:rsid w:val="0047776E"/>
    <w:rsid w:val="00477CBD"/>
    <w:rsid w:val="00480E11"/>
    <w:rsid w:val="00482093"/>
    <w:rsid w:val="00486636"/>
    <w:rsid w:val="004953E0"/>
    <w:rsid w:val="004A1A73"/>
    <w:rsid w:val="004A4CC0"/>
    <w:rsid w:val="004A764B"/>
    <w:rsid w:val="004B1FDA"/>
    <w:rsid w:val="004C1275"/>
    <w:rsid w:val="004C402E"/>
    <w:rsid w:val="004D0B46"/>
    <w:rsid w:val="004D41F4"/>
    <w:rsid w:val="004D4B19"/>
    <w:rsid w:val="004D758F"/>
    <w:rsid w:val="004E3ECD"/>
    <w:rsid w:val="004E5798"/>
    <w:rsid w:val="004F18C5"/>
    <w:rsid w:val="004F2B88"/>
    <w:rsid w:val="004F3F30"/>
    <w:rsid w:val="005051DA"/>
    <w:rsid w:val="005057CA"/>
    <w:rsid w:val="005122B6"/>
    <w:rsid w:val="00520F18"/>
    <w:rsid w:val="0052424D"/>
    <w:rsid w:val="00525D4D"/>
    <w:rsid w:val="00532A45"/>
    <w:rsid w:val="00532DC8"/>
    <w:rsid w:val="005331B9"/>
    <w:rsid w:val="00537D92"/>
    <w:rsid w:val="0054595D"/>
    <w:rsid w:val="00545B6B"/>
    <w:rsid w:val="00550A31"/>
    <w:rsid w:val="00550F46"/>
    <w:rsid w:val="0055587A"/>
    <w:rsid w:val="005575E6"/>
    <w:rsid w:val="00561A23"/>
    <w:rsid w:val="00563042"/>
    <w:rsid w:val="0056720F"/>
    <w:rsid w:val="00570C51"/>
    <w:rsid w:val="0057613C"/>
    <w:rsid w:val="00577958"/>
    <w:rsid w:val="00580DDC"/>
    <w:rsid w:val="00582D3D"/>
    <w:rsid w:val="00585BDA"/>
    <w:rsid w:val="00590543"/>
    <w:rsid w:val="005A3BDF"/>
    <w:rsid w:val="005A52FA"/>
    <w:rsid w:val="005B7964"/>
    <w:rsid w:val="005C0E29"/>
    <w:rsid w:val="005C20DA"/>
    <w:rsid w:val="005C500D"/>
    <w:rsid w:val="005D3C48"/>
    <w:rsid w:val="005D74E2"/>
    <w:rsid w:val="005E3D99"/>
    <w:rsid w:val="005E3DD6"/>
    <w:rsid w:val="005E740F"/>
    <w:rsid w:val="005F0FAA"/>
    <w:rsid w:val="005F66D1"/>
    <w:rsid w:val="005F7EC5"/>
    <w:rsid w:val="006036F6"/>
    <w:rsid w:val="0061086C"/>
    <w:rsid w:val="00612FFB"/>
    <w:rsid w:val="00613704"/>
    <w:rsid w:val="00613CD9"/>
    <w:rsid w:val="00616B84"/>
    <w:rsid w:val="0062104A"/>
    <w:rsid w:val="0062154C"/>
    <w:rsid w:val="00624E6A"/>
    <w:rsid w:val="00626D5A"/>
    <w:rsid w:val="006279F6"/>
    <w:rsid w:val="00631338"/>
    <w:rsid w:val="00633E2B"/>
    <w:rsid w:val="006402A7"/>
    <w:rsid w:val="0064678E"/>
    <w:rsid w:val="006506EB"/>
    <w:rsid w:val="00651C83"/>
    <w:rsid w:val="006524FF"/>
    <w:rsid w:val="006529D9"/>
    <w:rsid w:val="006535DC"/>
    <w:rsid w:val="00653F93"/>
    <w:rsid w:val="00654D2A"/>
    <w:rsid w:val="00661229"/>
    <w:rsid w:val="00667699"/>
    <w:rsid w:val="006854D1"/>
    <w:rsid w:val="006913ED"/>
    <w:rsid w:val="006A2F17"/>
    <w:rsid w:val="006A379C"/>
    <w:rsid w:val="006B01B8"/>
    <w:rsid w:val="006B5C75"/>
    <w:rsid w:val="006C013A"/>
    <w:rsid w:val="006C4ECC"/>
    <w:rsid w:val="006D0CFB"/>
    <w:rsid w:val="006D31D7"/>
    <w:rsid w:val="006D4C47"/>
    <w:rsid w:val="006E21B2"/>
    <w:rsid w:val="006E21C4"/>
    <w:rsid w:val="006E7821"/>
    <w:rsid w:val="006F1A53"/>
    <w:rsid w:val="006F3A21"/>
    <w:rsid w:val="00701F5F"/>
    <w:rsid w:val="00713DAA"/>
    <w:rsid w:val="00715EFA"/>
    <w:rsid w:val="00716583"/>
    <w:rsid w:val="00716F54"/>
    <w:rsid w:val="007223F8"/>
    <w:rsid w:val="00722CBE"/>
    <w:rsid w:val="007234A3"/>
    <w:rsid w:val="0073631F"/>
    <w:rsid w:val="007364B5"/>
    <w:rsid w:val="007406D5"/>
    <w:rsid w:val="00741513"/>
    <w:rsid w:val="0074152E"/>
    <w:rsid w:val="007544B1"/>
    <w:rsid w:val="0076336F"/>
    <w:rsid w:val="00764489"/>
    <w:rsid w:val="00772B9C"/>
    <w:rsid w:val="00780F2E"/>
    <w:rsid w:val="0078466A"/>
    <w:rsid w:val="00792AD1"/>
    <w:rsid w:val="007969F5"/>
    <w:rsid w:val="0079756D"/>
    <w:rsid w:val="007A053D"/>
    <w:rsid w:val="007A0693"/>
    <w:rsid w:val="007A2396"/>
    <w:rsid w:val="007A4D25"/>
    <w:rsid w:val="007A633E"/>
    <w:rsid w:val="007B7DE7"/>
    <w:rsid w:val="007C3DC3"/>
    <w:rsid w:val="007C3F49"/>
    <w:rsid w:val="007C4F0C"/>
    <w:rsid w:val="007C571B"/>
    <w:rsid w:val="007C63BD"/>
    <w:rsid w:val="007C7750"/>
    <w:rsid w:val="007D3418"/>
    <w:rsid w:val="007D3A91"/>
    <w:rsid w:val="007D407F"/>
    <w:rsid w:val="007E0B57"/>
    <w:rsid w:val="007E4C27"/>
    <w:rsid w:val="007E6961"/>
    <w:rsid w:val="007E777C"/>
    <w:rsid w:val="007E7BD9"/>
    <w:rsid w:val="007F2653"/>
    <w:rsid w:val="007F69DF"/>
    <w:rsid w:val="00802046"/>
    <w:rsid w:val="00803DCC"/>
    <w:rsid w:val="008051D2"/>
    <w:rsid w:val="00805A7E"/>
    <w:rsid w:val="0080652F"/>
    <w:rsid w:val="00812CEA"/>
    <w:rsid w:val="00813556"/>
    <w:rsid w:val="00815A93"/>
    <w:rsid w:val="00816FFF"/>
    <w:rsid w:val="00826A05"/>
    <w:rsid w:val="00826E46"/>
    <w:rsid w:val="00826FE6"/>
    <w:rsid w:val="008349D8"/>
    <w:rsid w:val="008356A0"/>
    <w:rsid w:val="008420CA"/>
    <w:rsid w:val="0085092F"/>
    <w:rsid w:val="00851F1F"/>
    <w:rsid w:val="00856274"/>
    <w:rsid w:val="00856A68"/>
    <w:rsid w:val="008645B1"/>
    <w:rsid w:val="00864D73"/>
    <w:rsid w:val="008710D5"/>
    <w:rsid w:val="00871727"/>
    <w:rsid w:val="00874C19"/>
    <w:rsid w:val="0088213B"/>
    <w:rsid w:val="00882E7B"/>
    <w:rsid w:val="00883FBA"/>
    <w:rsid w:val="008954B5"/>
    <w:rsid w:val="008974FD"/>
    <w:rsid w:val="008A2694"/>
    <w:rsid w:val="008B14CF"/>
    <w:rsid w:val="008B2274"/>
    <w:rsid w:val="008B403B"/>
    <w:rsid w:val="008B667D"/>
    <w:rsid w:val="008C0156"/>
    <w:rsid w:val="008D2A2C"/>
    <w:rsid w:val="008D5787"/>
    <w:rsid w:val="008E02DF"/>
    <w:rsid w:val="008E34E8"/>
    <w:rsid w:val="008E38AE"/>
    <w:rsid w:val="008E4979"/>
    <w:rsid w:val="008E658A"/>
    <w:rsid w:val="008E7EB9"/>
    <w:rsid w:val="008F1F04"/>
    <w:rsid w:val="008F2CE0"/>
    <w:rsid w:val="008F7E04"/>
    <w:rsid w:val="00905F31"/>
    <w:rsid w:val="0090705A"/>
    <w:rsid w:val="0090737B"/>
    <w:rsid w:val="009105E6"/>
    <w:rsid w:val="00911F24"/>
    <w:rsid w:val="00912A02"/>
    <w:rsid w:val="00912F05"/>
    <w:rsid w:val="009159C5"/>
    <w:rsid w:val="0091614D"/>
    <w:rsid w:val="00917DFD"/>
    <w:rsid w:val="00924799"/>
    <w:rsid w:val="00924DA0"/>
    <w:rsid w:val="00927FE6"/>
    <w:rsid w:val="00936FF7"/>
    <w:rsid w:val="00940649"/>
    <w:rsid w:val="00941609"/>
    <w:rsid w:val="00943389"/>
    <w:rsid w:val="009471C7"/>
    <w:rsid w:val="00947ABC"/>
    <w:rsid w:val="009509D6"/>
    <w:rsid w:val="009518B5"/>
    <w:rsid w:val="009540AE"/>
    <w:rsid w:val="009544A0"/>
    <w:rsid w:val="00974B53"/>
    <w:rsid w:val="0097667B"/>
    <w:rsid w:val="00995282"/>
    <w:rsid w:val="00995704"/>
    <w:rsid w:val="009A06FA"/>
    <w:rsid w:val="009A45F6"/>
    <w:rsid w:val="009A7F96"/>
    <w:rsid w:val="009B1B41"/>
    <w:rsid w:val="009B43FD"/>
    <w:rsid w:val="009B6B7E"/>
    <w:rsid w:val="009C23E1"/>
    <w:rsid w:val="009C4B10"/>
    <w:rsid w:val="009C5D0A"/>
    <w:rsid w:val="009E060F"/>
    <w:rsid w:val="009E2A96"/>
    <w:rsid w:val="009E34FC"/>
    <w:rsid w:val="009E77B2"/>
    <w:rsid w:val="009F17EE"/>
    <w:rsid w:val="009F3923"/>
    <w:rsid w:val="009F588D"/>
    <w:rsid w:val="009F7CB8"/>
    <w:rsid w:val="00A0253A"/>
    <w:rsid w:val="00A04AC9"/>
    <w:rsid w:val="00A04FA0"/>
    <w:rsid w:val="00A11193"/>
    <w:rsid w:val="00A12EBB"/>
    <w:rsid w:val="00A163BF"/>
    <w:rsid w:val="00A2433C"/>
    <w:rsid w:val="00A26C3C"/>
    <w:rsid w:val="00A30FB7"/>
    <w:rsid w:val="00A32646"/>
    <w:rsid w:val="00A34238"/>
    <w:rsid w:val="00A41AEA"/>
    <w:rsid w:val="00A469E3"/>
    <w:rsid w:val="00A47C4F"/>
    <w:rsid w:val="00A500FE"/>
    <w:rsid w:val="00A519D6"/>
    <w:rsid w:val="00A541AA"/>
    <w:rsid w:val="00A56498"/>
    <w:rsid w:val="00A62A3F"/>
    <w:rsid w:val="00A70D40"/>
    <w:rsid w:val="00A710A4"/>
    <w:rsid w:val="00A82BE8"/>
    <w:rsid w:val="00A86834"/>
    <w:rsid w:val="00A86D88"/>
    <w:rsid w:val="00A9011B"/>
    <w:rsid w:val="00A94D2B"/>
    <w:rsid w:val="00AA1860"/>
    <w:rsid w:val="00AA5746"/>
    <w:rsid w:val="00AA5EB7"/>
    <w:rsid w:val="00AB4955"/>
    <w:rsid w:val="00AB6122"/>
    <w:rsid w:val="00AB6C38"/>
    <w:rsid w:val="00AC1EE3"/>
    <w:rsid w:val="00AC2A83"/>
    <w:rsid w:val="00AC4D00"/>
    <w:rsid w:val="00AD19D6"/>
    <w:rsid w:val="00AD36FB"/>
    <w:rsid w:val="00AE00DF"/>
    <w:rsid w:val="00AE653E"/>
    <w:rsid w:val="00AF03F3"/>
    <w:rsid w:val="00AF0E43"/>
    <w:rsid w:val="00B02D9B"/>
    <w:rsid w:val="00B07327"/>
    <w:rsid w:val="00B1110B"/>
    <w:rsid w:val="00B16306"/>
    <w:rsid w:val="00B235E8"/>
    <w:rsid w:val="00B313BB"/>
    <w:rsid w:val="00B32B1F"/>
    <w:rsid w:val="00B33A48"/>
    <w:rsid w:val="00B3497B"/>
    <w:rsid w:val="00B445AB"/>
    <w:rsid w:val="00B44AE3"/>
    <w:rsid w:val="00B53280"/>
    <w:rsid w:val="00B5451F"/>
    <w:rsid w:val="00B60A5E"/>
    <w:rsid w:val="00B60C71"/>
    <w:rsid w:val="00B77112"/>
    <w:rsid w:val="00B82632"/>
    <w:rsid w:val="00B927DD"/>
    <w:rsid w:val="00BD1FEB"/>
    <w:rsid w:val="00BD585B"/>
    <w:rsid w:val="00BD72D5"/>
    <w:rsid w:val="00BE2BE6"/>
    <w:rsid w:val="00BE7F34"/>
    <w:rsid w:val="00BF4D86"/>
    <w:rsid w:val="00BF616E"/>
    <w:rsid w:val="00C004C3"/>
    <w:rsid w:val="00C023E9"/>
    <w:rsid w:val="00C0360D"/>
    <w:rsid w:val="00C05318"/>
    <w:rsid w:val="00C07799"/>
    <w:rsid w:val="00C10781"/>
    <w:rsid w:val="00C12D42"/>
    <w:rsid w:val="00C14A7F"/>
    <w:rsid w:val="00C20EA3"/>
    <w:rsid w:val="00C26EDD"/>
    <w:rsid w:val="00C30EAF"/>
    <w:rsid w:val="00C33643"/>
    <w:rsid w:val="00C34351"/>
    <w:rsid w:val="00C45F9A"/>
    <w:rsid w:val="00C50485"/>
    <w:rsid w:val="00C531B2"/>
    <w:rsid w:val="00C538EE"/>
    <w:rsid w:val="00C56F43"/>
    <w:rsid w:val="00C577B9"/>
    <w:rsid w:val="00C61979"/>
    <w:rsid w:val="00C649FD"/>
    <w:rsid w:val="00C674D1"/>
    <w:rsid w:val="00C82DBA"/>
    <w:rsid w:val="00C879F0"/>
    <w:rsid w:val="00CA0B12"/>
    <w:rsid w:val="00CA2F10"/>
    <w:rsid w:val="00CA799B"/>
    <w:rsid w:val="00CB1556"/>
    <w:rsid w:val="00CB34A6"/>
    <w:rsid w:val="00CC0BC5"/>
    <w:rsid w:val="00CC46F4"/>
    <w:rsid w:val="00CC73D3"/>
    <w:rsid w:val="00CC7788"/>
    <w:rsid w:val="00CD1071"/>
    <w:rsid w:val="00CD31BE"/>
    <w:rsid w:val="00CD338D"/>
    <w:rsid w:val="00CD66FE"/>
    <w:rsid w:val="00CD6BB6"/>
    <w:rsid w:val="00CE6EA5"/>
    <w:rsid w:val="00CE7B31"/>
    <w:rsid w:val="00CF04C4"/>
    <w:rsid w:val="00CF6001"/>
    <w:rsid w:val="00CF7CEF"/>
    <w:rsid w:val="00D0414D"/>
    <w:rsid w:val="00D06EF7"/>
    <w:rsid w:val="00D07211"/>
    <w:rsid w:val="00D11471"/>
    <w:rsid w:val="00D2295E"/>
    <w:rsid w:val="00D23F39"/>
    <w:rsid w:val="00D32B94"/>
    <w:rsid w:val="00D357BA"/>
    <w:rsid w:val="00D40D37"/>
    <w:rsid w:val="00D50087"/>
    <w:rsid w:val="00D517BB"/>
    <w:rsid w:val="00D54F2A"/>
    <w:rsid w:val="00D57527"/>
    <w:rsid w:val="00D6086D"/>
    <w:rsid w:val="00D60BA6"/>
    <w:rsid w:val="00D63BD3"/>
    <w:rsid w:val="00D70272"/>
    <w:rsid w:val="00D71737"/>
    <w:rsid w:val="00D72FE1"/>
    <w:rsid w:val="00D76112"/>
    <w:rsid w:val="00D90D86"/>
    <w:rsid w:val="00D95909"/>
    <w:rsid w:val="00D9792A"/>
    <w:rsid w:val="00DA64CB"/>
    <w:rsid w:val="00DB0470"/>
    <w:rsid w:val="00DB2340"/>
    <w:rsid w:val="00DB5B37"/>
    <w:rsid w:val="00DB7551"/>
    <w:rsid w:val="00DC028C"/>
    <w:rsid w:val="00DC1453"/>
    <w:rsid w:val="00DC7A3B"/>
    <w:rsid w:val="00DD146E"/>
    <w:rsid w:val="00DD23F6"/>
    <w:rsid w:val="00DE0BB3"/>
    <w:rsid w:val="00DE38A0"/>
    <w:rsid w:val="00DE79F0"/>
    <w:rsid w:val="00DF398D"/>
    <w:rsid w:val="00DF48BA"/>
    <w:rsid w:val="00E0201E"/>
    <w:rsid w:val="00E02208"/>
    <w:rsid w:val="00E0468D"/>
    <w:rsid w:val="00E15E5C"/>
    <w:rsid w:val="00E16C57"/>
    <w:rsid w:val="00E24775"/>
    <w:rsid w:val="00E33FDE"/>
    <w:rsid w:val="00E34E6A"/>
    <w:rsid w:val="00E40A0B"/>
    <w:rsid w:val="00E4130B"/>
    <w:rsid w:val="00E41948"/>
    <w:rsid w:val="00E452AD"/>
    <w:rsid w:val="00E470BA"/>
    <w:rsid w:val="00E47F35"/>
    <w:rsid w:val="00E52E56"/>
    <w:rsid w:val="00E57244"/>
    <w:rsid w:val="00E64944"/>
    <w:rsid w:val="00E65FA8"/>
    <w:rsid w:val="00E7005A"/>
    <w:rsid w:val="00E775C6"/>
    <w:rsid w:val="00E810B3"/>
    <w:rsid w:val="00E87258"/>
    <w:rsid w:val="00E92674"/>
    <w:rsid w:val="00EA2BE9"/>
    <w:rsid w:val="00EA7A0D"/>
    <w:rsid w:val="00EA7A6A"/>
    <w:rsid w:val="00EB2FC2"/>
    <w:rsid w:val="00EB32FF"/>
    <w:rsid w:val="00EB641A"/>
    <w:rsid w:val="00EC060A"/>
    <w:rsid w:val="00EC66D8"/>
    <w:rsid w:val="00ED290C"/>
    <w:rsid w:val="00ED2CC0"/>
    <w:rsid w:val="00ED2D1A"/>
    <w:rsid w:val="00ED2DC8"/>
    <w:rsid w:val="00EE12BA"/>
    <w:rsid w:val="00EE2789"/>
    <w:rsid w:val="00EE638C"/>
    <w:rsid w:val="00EF54EE"/>
    <w:rsid w:val="00EF5B59"/>
    <w:rsid w:val="00F053B0"/>
    <w:rsid w:val="00F05EA7"/>
    <w:rsid w:val="00F064E8"/>
    <w:rsid w:val="00F16AEC"/>
    <w:rsid w:val="00F16BB5"/>
    <w:rsid w:val="00F17797"/>
    <w:rsid w:val="00F20D35"/>
    <w:rsid w:val="00F210B2"/>
    <w:rsid w:val="00F227F1"/>
    <w:rsid w:val="00F24AFE"/>
    <w:rsid w:val="00F253E5"/>
    <w:rsid w:val="00F27948"/>
    <w:rsid w:val="00F31353"/>
    <w:rsid w:val="00F32392"/>
    <w:rsid w:val="00F33BBA"/>
    <w:rsid w:val="00F34498"/>
    <w:rsid w:val="00F369C0"/>
    <w:rsid w:val="00F46BF4"/>
    <w:rsid w:val="00F47613"/>
    <w:rsid w:val="00F52099"/>
    <w:rsid w:val="00F54403"/>
    <w:rsid w:val="00F5734D"/>
    <w:rsid w:val="00F66884"/>
    <w:rsid w:val="00F67F89"/>
    <w:rsid w:val="00F74616"/>
    <w:rsid w:val="00F76510"/>
    <w:rsid w:val="00F76A9E"/>
    <w:rsid w:val="00F82B56"/>
    <w:rsid w:val="00F9400F"/>
    <w:rsid w:val="00F96E86"/>
    <w:rsid w:val="00FB7D70"/>
    <w:rsid w:val="00FC183B"/>
    <w:rsid w:val="00FD14F5"/>
    <w:rsid w:val="00FD30A4"/>
    <w:rsid w:val="00FD533A"/>
    <w:rsid w:val="00FD76E4"/>
    <w:rsid w:val="00FE0677"/>
    <w:rsid w:val="00FE1072"/>
    <w:rsid w:val="00FE37AA"/>
    <w:rsid w:val="00FE39BB"/>
    <w:rsid w:val="00FE4461"/>
    <w:rsid w:val="00FE6386"/>
    <w:rsid w:val="00FE7333"/>
    <w:rsid w:val="00FF4428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119F1"/>
  <w15:chartTrackingRefBased/>
  <w15:docId w15:val="{E5E6D31C-D01E-452E-B2B7-730FB427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7A2396"/>
    <w:pPr>
      <w:spacing w:before="120"/>
      <w:jc w:val="both"/>
    </w:pPr>
    <w:rPr>
      <w:rFonts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2396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A2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3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A2396"/>
  </w:style>
  <w:style w:type="paragraph" w:customStyle="1" w:styleId="Style1">
    <w:name w:val="Style1"/>
    <w:basedOn w:val="Normalny"/>
    <w:rsid w:val="007A2396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7A2396"/>
    <w:rPr>
      <w:rFonts w:ascii="Times New Roman" w:hAnsi="Times New Roman" w:cs="Times New Roman"/>
      <w:b/>
      <w:bCs/>
      <w:spacing w:val="1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6D5"/>
    <w:rPr>
      <w:color w:val="0563C1" w:themeColor="hyperlink"/>
      <w:u w:val="single"/>
    </w:rPr>
  </w:style>
  <w:style w:type="numbering" w:customStyle="1" w:styleId="Zaimportowanystyl17">
    <w:name w:val="Zaimportowany styl 17"/>
    <w:rsid w:val="00076D65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7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7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74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40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B49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8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1B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761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A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A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A7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B50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50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3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3FBA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F4D8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C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92AD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3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3B0"/>
    <w:rPr>
      <w:vertAlign w:val="superscript"/>
    </w:rPr>
  </w:style>
  <w:style w:type="paragraph" w:customStyle="1" w:styleId="Body">
    <w:name w:val="Body"/>
    <w:rsid w:val="00B44A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GSC1">
    <w:name w:val="GSC 1"/>
    <w:basedOn w:val="Normalny"/>
    <w:next w:val="Normalny"/>
    <w:qFormat/>
    <w:rsid w:val="00E40A0B"/>
    <w:pPr>
      <w:keepNext/>
      <w:keepLines/>
      <w:numPr>
        <w:numId w:val="13"/>
      </w:numPr>
      <w:tabs>
        <w:tab w:val="right" w:pos="284"/>
        <w:tab w:val="right" w:pos="9214"/>
      </w:tabs>
      <w:spacing w:before="240" w:after="60" w:line="288" w:lineRule="auto"/>
      <w:jc w:val="both"/>
    </w:pPr>
    <w:rPr>
      <w:rFonts w:asciiTheme="minorHAnsi" w:eastAsiaTheme="minorEastAsia" w:hAnsiTheme="minorHAnsi" w:cs="Tahoma"/>
      <w:b/>
      <w:caps/>
      <w:sz w:val="20"/>
      <w:szCs w:val="20"/>
    </w:rPr>
  </w:style>
  <w:style w:type="paragraph" w:customStyle="1" w:styleId="GSC2">
    <w:name w:val="GSC 2"/>
    <w:basedOn w:val="Normalny"/>
    <w:next w:val="Normalny"/>
    <w:link w:val="GSC2Znak"/>
    <w:rsid w:val="00E40A0B"/>
    <w:pPr>
      <w:keepNext/>
      <w:keepLines/>
      <w:numPr>
        <w:ilvl w:val="1"/>
        <w:numId w:val="13"/>
      </w:numPr>
      <w:tabs>
        <w:tab w:val="left" w:pos="851"/>
      </w:tabs>
      <w:spacing w:before="60" w:after="60" w:line="288" w:lineRule="auto"/>
      <w:jc w:val="both"/>
    </w:pPr>
    <w:rPr>
      <w:rFonts w:asciiTheme="minorHAnsi" w:eastAsiaTheme="minorEastAsia" w:hAnsiTheme="minorHAnsi" w:cs="Tahoma"/>
      <w:sz w:val="20"/>
      <w:szCs w:val="20"/>
      <w:lang w:val="en-GB"/>
    </w:rPr>
  </w:style>
  <w:style w:type="character" w:customStyle="1" w:styleId="GSC2Znak">
    <w:name w:val="GSC 2 Znak"/>
    <w:link w:val="GSC2"/>
    <w:rsid w:val="00E40A0B"/>
    <w:rPr>
      <w:rFonts w:eastAsiaTheme="minorEastAsia" w:cs="Tahoma"/>
      <w:sz w:val="20"/>
      <w:szCs w:val="20"/>
      <w:lang w:val="en-GB" w:eastAsia="pl-PL"/>
    </w:rPr>
  </w:style>
  <w:style w:type="paragraph" w:customStyle="1" w:styleId="GSC3">
    <w:name w:val="GSC 3"/>
    <w:basedOn w:val="Normalny"/>
    <w:next w:val="Normalny"/>
    <w:qFormat/>
    <w:rsid w:val="00E40A0B"/>
    <w:pPr>
      <w:numPr>
        <w:ilvl w:val="2"/>
        <w:numId w:val="13"/>
      </w:numPr>
      <w:spacing w:before="60" w:after="60" w:line="288" w:lineRule="auto"/>
      <w:jc w:val="both"/>
    </w:pPr>
    <w:rPr>
      <w:rFonts w:asciiTheme="minorHAnsi" w:eastAsiaTheme="minorEastAsia" w:hAnsiTheme="minorHAnsi" w:cs="Tahoma"/>
      <w:sz w:val="20"/>
      <w:szCs w:val="20"/>
    </w:rPr>
  </w:style>
  <w:style w:type="paragraph" w:customStyle="1" w:styleId="GSC4">
    <w:name w:val="GSC 4"/>
    <w:basedOn w:val="Normalny"/>
    <w:qFormat/>
    <w:rsid w:val="00E40A0B"/>
    <w:pPr>
      <w:numPr>
        <w:ilvl w:val="3"/>
        <w:numId w:val="13"/>
      </w:numPr>
      <w:spacing w:before="60" w:after="60" w:line="288" w:lineRule="auto"/>
      <w:jc w:val="both"/>
    </w:pPr>
    <w:rPr>
      <w:rFonts w:asciiTheme="minorHAnsi" w:eastAsiaTheme="minorEastAsia" w:hAnsiTheme="minorHAnsi" w:cs="Tahoma"/>
      <w:sz w:val="20"/>
      <w:szCs w:val="20"/>
    </w:rPr>
  </w:style>
  <w:style w:type="paragraph" w:customStyle="1" w:styleId="GSC5">
    <w:name w:val="GSC 5"/>
    <w:basedOn w:val="Normalny"/>
    <w:qFormat/>
    <w:rsid w:val="00E40A0B"/>
    <w:pPr>
      <w:numPr>
        <w:ilvl w:val="4"/>
        <w:numId w:val="13"/>
      </w:numPr>
      <w:spacing w:before="60" w:after="60" w:line="288" w:lineRule="auto"/>
      <w:jc w:val="both"/>
    </w:pPr>
    <w:rPr>
      <w:rFonts w:asciiTheme="minorHAnsi" w:eastAsiaTheme="minorEastAsia" w:hAnsiTheme="minorHAnsi" w:cs="Tahoma"/>
      <w:sz w:val="20"/>
      <w:szCs w:val="20"/>
    </w:rPr>
  </w:style>
  <w:style w:type="paragraph" w:customStyle="1" w:styleId="Default">
    <w:name w:val="Default"/>
    <w:rsid w:val="00B02D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7">
    <w:name w:val="Imported Style 7"/>
    <w:rsid w:val="00B02D9B"/>
    <w:pPr>
      <w:numPr>
        <w:numId w:val="14"/>
      </w:numPr>
    </w:pPr>
  </w:style>
  <w:style w:type="numbering" w:customStyle="1" w:styleId="ImportedStyle9">
    <w:name w:val="Imported Style 9"/>
    <w:rsid w:val="00B02D9B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02D9B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unhideWhenUsed/>
    <w:rsid w:val="00FD533A"/>
    <w:pPr>
      <w:snapToGrid w:val="0"/>
      <w:spacing w:before="160" w:line="300" w:lineRule="atLeast"/>
      <w:ind w:left="85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pan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pansa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F85B-A87B-4DEB-8602-0E40E23A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3739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Karpiński Mikołaj</dc:creator>
  <cp:keywords/>
  <dc:description/>
  <cp:lastModifiedBy>Andrzej Pająk</cp:lastModifiedBy>
  <cp:revision>5</cp:revision>
  <cp:lastPrinted>2019-12-30T11:41:00Z</cp:lastPrinted>
  <dcterms:created xsi:type="dcterms:W3CDTF">2021-09-10T05:03:00Z</dcterms:created>
  <dcterms:modified xsi:type="dcterms:W3CDTF">2021-09-10T06:50:00Z</dcterms:modified>
</cp:coreProperties>
</file>