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1908" w14:textId="229E3898" w:rsidR="002D0F8D" w:rsidRPr="00853B2B" w:rsidRDefault="00A62886" w:rsidP="00853B2B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 w:rsidR="00853B2B">
        <w:rPr>
          <w:noProof/>
        </w:rPr>
        <w:drawing>
          <wp:inline distT="0" distB="0" distL="0" distR="0" wp14:anchorId="765F3C54" wp14:editId="31BD9E65">
            <wp:extent cx="5191125" cy="1504051"/>
            <wp:effectExtent l="0" t="0" r="0" b="1270"/>
            <wp:docPr id="16686081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80" cy="15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D1B60" w14:textId="77777777"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14:paraId="40D24853" w14:textId="77777777" w:rsidR="00A64132" w:rsidRPr="00A64132" w:rsidRDefault="00A64132" w:rsidP="00A64132">
      <w:pPr>
        <w:pStyle w:val="Tekstpodstawowy"/>
        <w:spacing w:line="276" w:lineRule="auto"/>
        <w:rPr>
          <w:rFonts w:ascii="Arial Narrow" w:hAnsi="Arial Narrow"/>
          <w:b/>
          <w:szCs w:val="28"/>
        </w:rPr>
      </w:pPr>
      <w:r w:rsidRPr="00A64132">
        <w:rPr>
          <w:rFonts w:ascii="Arial Narrow" w:hAnsi="Arial Narrow"/>
          <w:b/>
          <w:szCs w:val="28"/>
        </w:rPr>
        <w:t>Reorganizacja punktów i tras VFR w strefie kontrolowanej lotniska Lublin</w:t>
      </w:r>
    </w:p>
    <w:p w14:paraId="35A862AA" w14:textId="3F41226B" w:rsidR="00913B31" w:rsidRPr="00046D46" w:rsidRDefault="00913B31" w:rsidP="00046D46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913B31">
        <w:rPr>
          <w:rFonts w:ascii="Arial" w:hAnsi="Arial" w:cs="Arial"/>
          <w:b/>
        </w:rPr>
        <w:br/>
      </w:r>
    </w:p>
    <w:p w14:paraId="4E8F491E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69F4E83A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21B414C2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737DDB39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3E5017F6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410AAA64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148D088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018D09C6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ABCA58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52271983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0E895711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5137A0C8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5E200C6B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BFF9C17" w14:textId="77777777">
        <w:trPr>
          <w:trHeight w:val="435"/>
        </w:trPr>
        <w:tc>
          <w:tcPr>
            <w:tcW w:w="1510" w:type="dxa"/>
            <w:vAlign w:val="center"/>
          </w:tcPr>
          <w:p w14:paraId="45DDD3C2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6A11963C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FBD770E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628D2635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7813FA37" w14:textId="77777777" w:rsidR="00A62886" w:rsidRDefault="00A62886">
      <w:pPr>
        <w:pStyle w:val="Nagwek1"/>
      </w:pPr>
    </w:p>
    <w:p w14:paraId="31730458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247A8142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302072DA" w14:textId="77777777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ABD79ED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1FB2E60" w14:textId="77777777"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C2ED1F9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6B3A00AA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2B387757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30470891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14:paraId="6620FD27" w14:textId="77777777" w:rsidTr="00BD2966">
        <w:trPr>
          <w:cantSplit/>
          <w:trHeight w:val="838"/>
        </w:trPr>
        <w:tc>
          <w:tcPr>
            <w:tcW w:w="412" w:type="dxa"/>
            <w:vAlign w:val="center"/>
          </w:tcPr>
          <w:p w14:paraId="67E2D64E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0444689F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4F6E6005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58668BDD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71107446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1F499D37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14:paraId="1A9CA786" w14:textId="77777777"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35C42481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06D377CE" w14:textId="77777777"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79A7CF2F" w14:textId="77777777"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 w14:paraId="0E3A079B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40B9280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1A41731B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5BE98F2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2A24A0E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A3EB04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31FDDAF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2C594D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20EBB98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F1C4645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63426D52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0668BC7B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7B137E6A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35E5B08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47B1126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02874E4E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2AC0B62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E1813F0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3CC1B302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6DFD1EE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22967EB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378AE7E3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1BD3BF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2563C88A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1DFE" w14:textId="77777777"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2BB8542B" w14:textId="77777777"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5981C69E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62AD90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F8129AA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66EEC914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71A4E765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5E4DF37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9284303" w14:textId="77777777" w:rsidR="00A62886" w:rsidRDefault="00A62886">
      <w:pPr>
        <w:rPr>
          <w:rFonts w:ascii="Arial" w:hAnsi="Arial" w:cs="Arial"/>
          <w:b/>
          <w:bCs/>
        </w:rPr>
      </w:pPr>
    </w:p>
    <w:p w14:paraId="289FA56E" w14:textId="77777777" w:rsidR="001D73C7" w:rsidRPr="00A80AD5" w:rsidRDefault="001D73C7" w:rsidP="001D73C7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0F9A308D" w14:textId="362E45DC" w:rsidR="001D73C7" w:rsidRPr="00DA5EB0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d</w:t>
      </w:r>
      <w:r w:rsidRPr="00BC2012">
        <w:rPr>
          <w:rFonts w:ascii="Arial" w:hAnsi="Arial" w:cs="Arial"/>
          <w:bCs/>
        </w:rPr>
        <w:t xml:space="preserve">rogą mejlową na adres </w:t>
      </w:r>
      <w:hyperlink r:id="rId8" w:history="1">
        <w:r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 w:rsidR="002D0F8D">
        <w:rPr>
          <w:rStyle w:val="Hipercze"/>
          <w:rFonts w:ascii="Arial" w:hAnsi="Arial" w:cs="Arial"/>
          <w:bCs/>
          <w:i/>
          <w:color w:val="auto"/>
          <w:u w:val="none"/>
        </w:rPr>
        <w:t xml:space="preserve">– </w:t>
      </w:r>
      <w:r w:rsidR="00913B31">
        <w:rPr>
          <w:rStyle w:val="Hipercze"/>
          <w:rFonts w:ascii="Arial" w:hAnsi="Arial" w:cs="Arial"/>
          <w:bCs/>
          <w:i/>
          <w:color w:val="auto"/>
          <w:u w:val="none"/>
        </w:rPr>
        <w:t>VFR EP</w:t>
      </w:r>
      <w:r w:rsidR="003F76DC">
        <w:rPr>
          <w:rStyle w:val="Hipercze"/>
          <w:rFonts w:ascii="Arial" w:hAnsi="Arial" w:cs="Arial"/>
          <w:bCs/>
          <w:i/>
          <w:color w:val="auto"/>
          <w:u w:val="none"/>
        </w:rPr>
        <w:t>LB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14:paraId="29453E8E" w14:textId="77777777" w:rsidR="001D73C7" w:rsidRPr="00BC2012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f</w:t>
      </w:r>
      <w:r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29</w:t>
      </w:r>
    </w:p>
    <w:p w14:paraId="607DA34D" w14:textId="77777777" w:rsidR="00A62886" w:rsidRPr="00BC2012" w:rsidRDefault="00A62886" w:rsidP="001D73C7">
      <w:pPr>
        <w:rPr>
          <w:rFonts w:ascii="Arial" w:hAnsi="Arial" w:cs="Arial"/>
          <w:bCs/>
        </w:rPr>
      </w:pPr>
    </w:p>
    <w:sectPr w:rsidR="00A62886" w:rsidRPr="00BC2012" w:rsidSect="00A62886">
      <w:footerReference w:type="even" r:id="rId9"/>
      <w:footerReference w:type="default" r:id="rId10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33BF" w14:textId="77777777" w:rsidR="001F061D" w:rsidRDefault="001F061D">
      <w:r>
        <w:separator/>
      </w:r>
    </w:p>
  </w:endnote>
  <w:endnote w:type="continuationSeparator" w:id="0">
    <w:p w14:paraId="0B77FA13" w14:textId="77777777" w:rsidR="001F061D" w:rsidRDefault="001F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4E35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A14A7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6DF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469F6A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695E540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62CAD5C1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1A7729F4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68912B23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2430D215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2F4E" w14:textId="77777777" w:rsidR="001F061D" w:rsidRDefault="001F061D">
      <w:r>
        <w:separator/>
      </w:r>
    </w:p>
  </w:footnote>
  <w:footnote w:type="continuationSeparator" w:id="0">
    <w:p w14:paraId="1389E905" w14:textId="77777777" w:rsidR="001F061D" w:rsidRDefault="001F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2730851">
    <w:abstractNumId w:val="5"/>
  </w:num>
  <w:num w:numId="2" w16cid:durableId="224028248">
    <w:abstractNumId w:val="4"/>
  </w:num>
  <w:num w:numId="3" w16cid:durableId="72317671">
    <w:abstractNumId w:val="3"/>
  </w:num>
  <w:num w:numId="4" w16cid:durableId="1659772876">
    <w:abstractNumId w:val="0"/>
  </w:num>
  <w:num w:numId="5" w16cid:durableId="1597445767">
    <w:abstractNumId w:val="2"/>
  </w:num>
  <w:num w:numId="6" w16cid:durableId="1037582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46D46"/>
    <w:rsid w:val="000F7854"/>
    <w:rsid w:val="00121D16"/>
    <w:rsid w:val="00150073"/>
    <w:rsid w:val="0015674F"/>
    <w:rsid w:val="001A01AC"/>
    <w:rsid w:val="001D73C7"/>
    <w:rsid w:val="001F061D"/>
    <w:rsid w:val="00212DF9"/>
    <w:rsid w:val="0025666F"/>
    <w:rsid w:val="00287ECF"/>
    <w:rsid w:val="002A2D3A"/>
    <w:rsid w:val="002D0F8D"/>
    <w:rsid w:val="002D64BE"/>
    <w:rsid w:val="002F4DB9"/>
    <w:rsid w:val="00390E5D"/>
    <w:rsid w:val="0039392A"/>
    <w:rsid w:val="003A57C4"/>
    <w:rsid w:val="003C6BC8"/>
    <w:rsid w:val="003F76DC"/>
    <w:rsid w:val="00405470"/>
    <w:rsid w:val="004172D7"/>
    <w:rsid w:val="004955F8"/>
    <w:rsid w:val="005038F8"/>
    <w:rsid w:val="0052044C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53B2B"/>
    <w:rsid w:val="0087106B"/>
    <w:rsid w:val="00877EC8"/>
    <w:rsid w:val="008A0CB6"/>
    <w:rsid w:val="008A41FF"/>
    <w:rsid w:val="008C1067"/>
    <w:rsid w:val="00913B31"/>
    <w:rsid w:val="00A02A1B"/>
    <w:rsid w:val="00A130E3"/>
    <w:rsid w:val="00A57B55"/>
    <w:rsid w:val="00A62886"/>
    <w:rsid w:val="00A64132"/>
    <w:rsid w:val="00A80AD5"/>
    <w:rsid w:val="00AD1088"/>
    <w:rsid w:val="00AF0A25"/>
    <w:rsid w:val="00B0444B"/>
    <w:rsid w:val="00B80833"/>
    <w:rsid w:val="00B92A94"/>
    <w:rsid w:val="00BA0CBE"/>
    <w:rsid w:val="00BB7DCE"/>
    <w:rsid w:val="00BD2966"/>
    <w:rsid w:val="00C046A1"/>
    <w:rsid w:val="00C22FBF"/>
    <w:rsid w:val="00C23145"/>
    <w:rsid w:val="00C53B72"/>
    <w:rsid w:val="00C64664"/>
    <w:rsid w:val="00CA33F0"/>
    <w:rsid w:val="00CD18F1"/>
    <w:rsid w:val="00CD3CD0"/>
    <w:rsid w:val="00D75BBA"/>
    <w:rsid w:val="00D879C3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A474C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0FC32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1@pan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1698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Jakub Birycki</cp:lastModifiedBy>
  <cp:revision>8</cp:revision>
  <cp:lastPrinted>2013-01-30T11:32:00Z</cp:lastPrinted>
  <dcterms:created xsi:type="dcterms:W3CDTF">2020-12-31T08:05:00Z</dcterms:created>
  <dcterms:modified xsi:type="dcterms:W3CDTF">2023-08-18T19:15:00Z</dcterms:modified>
</cp:coreProperties>
</file>